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CFA" w:rsidRDefault="00EB2CFA" w:rsidP="00EB2CFA">
      <w:pPr>
        <w:widowControl w:val="0"/>
        <w:autoSpaceDE w:val="0"/>
        <w:autoSpaceDN w:val="0"/>
        <w:adjustRightInd w:val="0"/>
        <w:spacing w:after="0"/>
        <w:ind w:right="-286"/>
        <w:jc w:val="right"/>
        <w:outlineLvl w:val="0"/>
        <w:rPr>
          <w:rFonts w:ascii="Times New Roman" w:eastAsia="Times New Roman" w:hAnsi="Times New Roman" w:cs="Times New Roman"/>
          <w:b/>
          <w:bCs/>
          <w:sz w:val="24"/>
          <w:szCs w:val="24"/>
        </w:rPr>
      </w:pPr>
    </w:p>
    <w:p w:rsidR="007830E8" w:rsidRPr="007830E8" w:rsidRDefault="007830E8" w:rsidP="007830E8">
      <w:pPr>
        <w:widowControl w:val="0"/>
        <w:autoSpaceDE w:val="0"/>
        <w:autoSpaceDN w:val="0"/>
        <w:adjustRightInd w:val="0"/>
        <w:spacing w:after="0"/>
        <w:ind w:right="-286"/>
        <w:jc w:val="center"/>
        <w:outlineLvl w:val="0"/>
        <w:rPr>
          <w:rFonts w:ascii="Times New Roman" w:eastAsia="Times New Roman" w:hAnsi="Times New Roman" w:cs="Times New Roman"/>
          <w:b/>
          <w:bCs/>
          <w:sz w:val="24"/>
          <w:szCs w:val="24"/>
        </w:rPr>
      </w:pPr>
      <w:r w:rsidRPr="007830E8">
        <w:rPr>
          <w:rFonts w:ascii="Times New Roman" w:eastAsia="Times New Roman" w:hAnsi="Times New Roman" w:cs="Times New Roman"/>
          <w:b/>
          <w:bCs/>
          <w:sz w:val="24"/>
          <w:szCs w:val="24"/>
        </w:rPr>
        <w:t>РОССИЙСКАЯ ФЕДЕРАЦИЯ</w:t>
      </w:r>
    </w:p>
    <w:p w:rsidR="007830E8" w:rsidRPr="007830E8" w:rsidRDefault="007830E8" w:rsidP="007830E8">
      <w:pPr>
        <w:widowControl w:val="0"/>
        <w:autoSpaceDE w:val="0"/>
        <w:autoSpaceDN w:val="0"/>
        <w:adjustRightInd w:val="0"/>
        <w:spacing w:after="0"/>
        <w:ind w:right="-286"/>
        <w:jc w:val="center"/>
        <w:outlineLvl w:val="0"/>
        <w:rPr>
          <w:rFonts w:ascii="Times New Roman" w:eastAsia="Times New Roman" w:hAnsi="Times New Roman" w:cs="Times New Roman"/>
          <w:b/>
          <w:bCs/>
          <w:sz w:val="24"/>
          <w:szCs w:val="24"/>
        </w:rPr>
      </w:pPr>
      <w:r w:rsidRPr="007830E8">
        <w:rPr>
          <w:rFonts w:ascii="Times New Roman" w:eastAsia="Times New Roman" w:hAnsi="Times New Roman" w:cs="Times New Roman"/>
          <w:b/>
          <w:bCs/>
          <w:sz w:val="24"/>
          <w:szCs w:val="24"/>
        </w:rPr>
        <w:t>КЕМЕРОВСКАЯ ОБЛАСТЬ</w:t>
      </w:r>
    </w:p>
    <w:p w:rsidR="007830E8" w:rsidRPr="007830E8" w:rsidRDefault="007830E8" w:rsidP="007830E8">
      <w:pPr>
        <w:widowControl w:val="0"/>
        <w:autoSpaceDE w:val="0"/>
        <w:autoSpaceDN w:val="0"/>
        <w:adjustRightInd w:val="0"/>
        <w:spacing w:after="0"/>
        <w:ind w:right="-286"/>
        <w:jc w:val="center"/>
        <w:outlineLvl w:val="0"/>
        <w:rPr>
          <w:rFonts w:ascii="Times New Roman" w:eastAsia="Times New Roman" w:hAnsi="Times New Roman" w:cs="Times New Roman"/>
          <w:b/>
          <w:bCs/>
          <w:sz w:val="24"/>
          <w:szCs w:val="24"/>
        </w:rPr>
      </w:pPr>
      <w:r w:rsidRPr="007830E8">
        <w:rPr>
          <w:rFonts w:ascii="Times New Roman" w:eastAsia="Times New Roman" w:hAnsi="Times New Roman" w:cs="Times New Roman"/>
          <w:b/>
          <w:bCs/>
          <w:sz w:val="24"/>
          <w:szCs w:val="24"/>
        </w:rPr>
        <w:t>ТАШТАГОЛЬСКИЙ МУНИЦИПАЛЬНЫЙ РАЙОН</w:t>
      </w:r>
    </w:p>
    <w:p w:rsidR="007830E8" w:rsidRPr="007830E8" w:rsidRDefault="007830E8" w:rsidP="007830E8">
      <w:pPr>
        <w:widowControl w:val="0"/>
        <w:autoSpaceDE w:val="0"/>
        <w:autoSpaceDN w:val="0"/>
        <w:adjustRightInd w:val="0"/>
        <w:spacing w:after="0"/>
        <w:ind w:right="-286"/>
        <w:jc w:val="center"/>
        <w:outlineLvl w:val="0"/>
        <w:rPr>
          <w:rFonts w:ascii="Times New Roman" w:eastAsia="Times New Roman" w:hAnsi="Times New Roman" w:cs="Times New Roman"/>
          <w:b/>
          <w:bCs/>
          <w:sz w:val="24"/>
          <w:szCs w:val="24"/>
        </w:rPr>
      </w:pPr>
    </w:p>
    <w:p w:rsidR="007830E8" w:rsidRPr="007830E8" w:rsidRDefault="00875C31" w:rsidP="007830E8">
      <w:pPr>
        <w:widowControl w:val="0"/>
        <w:autoSpaceDE w:val="0"/>
        <w:autoSpaceDN w:val="0"/>
        <w:adjustRightInd w:val="0"/>
        <w:spacing w:after="0"/>
        <w:ind w:right="-286"/>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ТАШТАГОЛЬСКОЕ</w:t>
      </w:r>
      <w:r w:rsidR="007830E8" w:rsidRPr="007830E8">
        <w:rPr>
          <w:rFonts w:ascii="Times New Roman" w:eastAsia="Times New Roman" w:hAnsi="Times New Roman" w:cs="Times New Roman"/>
          <w:b/>
          <w:bCs/>
          <w:sz w:val="24"/>
          <w:szCs w:val="24"/>
        </w:rPr>
        <w:t xml:space="preserve"> ГОРОДСКОЕ ПОСЕЛЕНИЕ</w:t>
      </w:r>
    </w:p>
    <w:p w:rsidR="007830E8" w:rsidRPr="007830E8" w:rsidRDefault="007830E8" w:rsidP="007830E8">
      <w:pPr>
        <w:widowControl w:val="0"/>
        <w:autoSpaceDE w:val="0"/>
        <w:autoSpaceDN w:val="0"/>
        <w:adjustRightInd w:val="0"/>
        <w:spacing w:after="0"/>
        <w:ind w:right="-286"/>
        <w:jc w:val="center"/>
        <w:outlineLvl w:val="0"/>
        <w:rPr>
          <w:rFonts w:ascii="Times New Roman" w:eastAsia="Times New Roman" w:hAnsi="Times New Roman" w:cs="Times New Roman"/>
          <w:b/>
          <w:bCs/>
          <w:sz w:val="24"/>
          <w:szCs w:val="24"/>
        </w:rPr>
      </w:pPr>
      <w:r w:rsidRPr="007830E8">
        <w:rPr>
          <w:rFonts w:ascii="Times New Roman" w:eastAsia="Times New Roman" w:hAnsi="Times New Roman" w:cs="Times New Roman"/>
          <w:b/>
          <w:bCs/>
          <w:sz w:val="24"/>
          <w:szCs w:val="24"/>
        </w:rPr>
        <w:t xml:space="preserve">АДМИНИСТРАЦИЯ </w:t>
      </w:r>
      <w:r w:rsidR="00875C31">
        <w:rPr>
          <w:rFonts w:ascii="Times New Roman" w:eastAsia="Times New Roman" w:hAnsi="Times New Roman" w:cs="Times New Roman"/>
          <w:b/>
          <w:bCs/>
          <w:sz w:val="24"/>
          <w:szCs w:val="24"/>
        </w:rPr>
        <w:t xml:space="preserve"> ТАШТАГОЛЬС</w:t>
      </w:r>
      <w:r w:rsidRPr="007830E8">
        <w:rPr>
          <w:rFonts w:ascii="Times New Roman" w:eastAsia="Times New Roman" w:hAnsi="Times New Roman" w:cs="Times New Roman"/>
          <w:b/>
          <w:bCs/>
          <w:sz w:val="24"/>
          <w:szCs w:val="24"/>
        </w:rPr>
        <w:t xml:space="preserve">КОГО </w:t>
      </w:r>
      <w:r w:rsidR="00875C31">
        <w:rPr>
          <w:rFonts w:ascii="Times New Roman" w:eastAsia="Times New Roman" w:hAnsi="Times New Roman" w:cs="Times New Roman"/>
          <w:b/>
          <w:bCs/>
          <w:sz w:val="24"/>
          <w:szCs w:val="24"/>
        </w:rPr>
        <w:t xml:space="preserve"> </w:t>
      </w:r>
      <w:r w:rsidRPr="007830E8">
        <w:rPr>
          <w:rFonts w:ascii="Times New Roman" w:eastAsia="Times New Roman" w:hAnsi="Times New Roman" w:cs="Times New Roman"/>
          <w:b/>
          <w:bCs/>
          <w:sz w:val="24"/>
          <w:szCs w:val="24"/>
        </w:rPr>
        <w:t>ГОРОДСКОГО ПОСЕЛЕНИЯ</w:t>
      </w:r>
    </w:p>
    <w:p w:rsidR="007830E8" w:rsidRPr="007830E8" w:rsidRDefault="007830E8" w:rsidP="007830E8">
      <w:pPr>
        <w:widowControl w:val="0"/>
        <w:autoSpaceDE w:val="0"/>
        <w:autoSpaceDN w:val="0"/>
        <w:adjustRightInd w:val="0"/>
        <w:spacing w:after="0"/>
        <w:ind w:right="-286"/>
        <w:jc w:val="center"/>
        <w:outlineLvl w:val="0"/>
        <w:rPr>
          <w:rFonts w:ascii="Times New Roman" w:eastAsia="Times New Roman" w:hAnsi="Times New Roman" w:cs="Times New Roman"/>
          <w:b/>
          <w:bCs/>
          <w:sz w:val="24"/>
          <w:szCs w:val="24"/>
        </w:rPr>
      </w:pPr>
    </w:p>
    <w:p w:rsidR="007830E8" w:rsidRPr="007830E8" w:rsidRDefault="007830E8" w:rsidP="007830E8">
      <w:pPr>
        <w:widowControl w:val="0"/>
        <w:autoSpaceDE w:val="0"/>
        <w:autoSpaceDN w:val="0"/>
        <w:adjustRightInd w:val="0"/>
        <w:spacing w:after="0"/>
        <w:ind w:right="-286"/>
        <w:jc w:val="center"/>
        <w:outlineLvl w:val="0"/>
        <w:rPr>
          <w:rFonts w:ascii="Times New Roman" w:eastAsia="Times New Roman" w:hAnsi="Times New Roman" w:cs="Times New Roman"/>
          <w:b/>
          <w:bCs/>
          <w:sz w:val="24"/>
          <w:szCs w:val="24"/>
        </w:rPr>
      </w:pPr>
      <w:r w:rsidRPr="007830E8">
        <w:rPr>
          <w:rFonts w:ascii="Times New Roman" w:eastAsia="Times New Roman" w:hAnsi="Times New Roman" w:cs="Times New Roman"/>
          <w:b/>
          <w:bCs/>
          <w:sz w:val="24"/>
          <w:szCs w:val="24"/>
        </w:rPr>
        <w:t>ПОСТАНОВЛЕНИЕ</w:t>
      </w:r>
    </w:p>
    <w:p w:rsidR="007830E8" w:rsidRPr="007830E8" w:rsidRDefault="007830E8" w:rsidP="007830E8">
      <w:pPr>
        <w:widowControl w:val="0"/>
        <w:autoSpaceDE w:val="0"/>
        <w:autoSpaceDN w:val="0"/>
        <w:adjustRightInd w:val="0"/>
        <w:spacing w:after="0"/>
        <w:ind w:right="-286"/>
        <w:jc w:val="center"/>
        <w:outlineLvl w:val="0"/>
        <w:rPr>
          <w:rFonts w:ascii="Times New Roman" w:eastAsia="Times New Roman" w:hAnsi="Times New Roman" w:cs="Times New Roman"/>
          <w:b/>
          <w:bCs/>
          <w:sz w:val="24"/>
          <w:szCs w:val="24"/>
        </w:rPr>
      </w:pPr>
    </w:p>
    <w:p w:rsidR="007830E8" w:rsidRPr="007830E8" w:rsidRDefault="00EB2CFA" w:rsidP="007830E8">
      <w:pPr>
        <w:widowControl w:val="0"/>
        <w:autoSpaceDE w:val="0"/>
        <w:autoSpaceDN w:val="0"/>
        <w:adjustRightInd w:val="0"/>
        <w:spacing w:after="0"/>
        <w:ind w:right="-286"/>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 «</w:t>
      </w:r>
      <w:r w:rsidR="00875C31">
        <w:rPr>
          <w:rFonts w:ascii="Times New Roman" w:eastAsia="Times New Roman" w:hAnsi="Times New Roman" w:cs="Times New Roman"/>
          <w:b/>
          <w:bCs/>
          <w:sz w:val="24"/>
          <w:szCs w:val="24"/>
        </w:rPr>
        <w:t>27</w:t>
      </w:r>
      <w:r>
        <w:rPr>
          <w:rFonts w:ascii="Times New Roman" w:eastAsia="Times New Roman" w:hAnsi="Times New Roman" w:cs="Times New Roman"/>
          <w:b/>
          <w:bCs/>
          <w:sz w:val="24"/>
          <w:szCs w:val="24"/>
        </w:rPr>
        <w:t>»</w:t>
      </w:r>
      <w:r w:rsidR="00875C31">
        <w:rPr>
          <w:rFonts w:ascii="Times New Roman" w:eastAsia="Times New Roman" w:hAnsi="Times New Roman" w:cs="Times New Roman"/>
          <w:b/>
          <w:bCs/>
          <w:sz w:val="24"/>
          <w:szCs w:val="24"/>
        </w:rPr>
        <w:t xml:space="preserve"> мая </w:t>
      </w:r>
      <w:r>
        <w:rPr>
          <w:rFonts w:ascii="Times New Roman" w:eastAsia="Times New Roman" w:hAnsi="Times New Roman" w:cs="Times New Roman"/>
          <w:b/>
          <w:bCs/>
          <w:sz w:val="24"/>
          <w:szCs w:val="24"/>
        </w:rPr>
        <w:t xml:space="preserve"> </w:t>
      </w:r>
      <w:r w:rsidR="007830E8" w:rsidRPr="007830E8">
        <w:rPr>
          <w:rFonts w:ascii="Times New Roman" w:eastAsia="Times New Roman" w:hAnsi="Times New Roman" w:cs="Times New Roman"/>
          <w:b/>
          <w:bCs/>
          <w:sz w:val="24"/>
          <w:szCs w:val="24"/>
        </w:rPr>
        <w:t xml:space="preserve"> 2015г. № </w:t>
      </w:r>
      <w:r w:rsidR="00875C31">
        <w:rPr>
          <w:rFonts w:ascii="Times New Roman" w:eastAsia="Times New Roman" w:hAnsi="Times New Roman" w:cs="Times New Roman"/>
          <w:b/>
          <w:bCs/>
          <w:sz w:val="24"/>
          <w:szCs w:val="24"/>
        </w:rPr>
        <w:t>83</w:t>
      </w:r>
      <w:r w:rsidR="007830E8" w:rsidRPr="007830E8">
        <w:rPr>
          <w:rFonts w:ascii="Times New Roman" w:eastAsia="Times New Roman" w:hAnsi="Times New Roman" w:cs="Times New Roman"/>
          <w:b/>
          <w:bCs/>
          <w:sz w:val="24"/>
          <w:szCs w:val="24"/>
        </w:rPr>
        <w:t>-</w:t>
      </w:r>
      <w:r w:rsidR="00875C31">
        <w:rPr>
          <w:rFonts w:ascii="Times New Roman" w:eastAsia="Times New Roman" w:hAnsi="Times New Roman" w:cs="Times New Roman"/>
          <w:b/>
          <w:bCs/>
          <w:sz w:val="24"/>
          <w:szCs w:val="24"/>
        </w:rPr>
        <w:t>п</w:t>
      </w:r>
    </w:p>
    <w:p w:rsidR="007830E8" w:rsidRPr="007830E8" w:rsidRDefault="007830E8" w:rsidP="007830E8">
      <w:pPr>
        <w:autoSpaceDE w:val="0"/>
        <w:autoSpaceDN w:val="0"/>
        <w:adjustRightInd w:val="0"/>
        <w:spacing w:after="0"/>
        <w:ind w:right="-286"/>
        <w:rPr>
          <w:rFonts w:ascii="Times New Roman" w:eastAsia="Times New Roman" w:hAnsi="Times New Roman" w:cs="Times New Roman"/>
          <w:b/>
          <w:bCs/>
          <w:sz w:val="24"/>
          <w:szCs w:val="24"/>
        </w:rPr>
      </w:pPr>
    </w:p>
    <w:p w:rsidR="007830E8" w:rsidRPr="007830E8" w:rsidRDefault="004C0832" w:rsidP="007830E8">
      <w:pPr>
        <w:shd w:val="clear" w:color="auto" w:fill="FEFEFE"/>
        <w:spacing w:after="0" w:line="240" w:lineRule="auto"/>
        <w:ind w:left="-567" w:right="-284" w:firstLine="567"/>
        <w:jc w:val="center"/>
        <w:outlineLvl w:val="3"/>
        <w:rPr>
          <w:rFonts w:ascii="Times New Roman" w:eastAsia="Times New Roman" w:hAnsi="Times New Roman" w:cs="Times New Roman"/>
          <w:b/>
          <w:bCs/>
          <w:sz w:val="24"/>
          <w:szCs w:val="24"/>
        </w:rPr>
      </w:pPr>
      <w:r w:rsidRPr="004C0832">
        <w:rPr>
          <w:rFonts w:ascii="Times New Roman" w:eastAsia="Times New Roman" w:hAnsi="Times New Roman" w:cs="Times New Roman"/>
          <w:b/>
          <w:bCs/>
          <w:sz w:val="24"/>
          <w:szCs w:val="24"/>
        </w:rPr>
        <w:t xml:space="preserve">«Об утверждении </w:t>
      </w:r>
      <w:hyperlink r:id="rId6" w:history="1">
        <w:r w:rsidR="007830E8" w:rsidRPr="007830E8">
          <w:rPr>
            <w:rFonts w:ascii="Times New Roman" w:eastAsia="Times New Roman" w:hAnsi="Times New Roman" w:cs="Times New Roman"/>
            <w:b/>
            <w:bCs/>
            <w:sz w:val="24"/>
            <w:szCs w:val="24"/>
          </w:rPr>
          <w:t>Ад</w:t>
        </w:r>
        <w:r w:rsidR="007830E8" w:rsidRPr="004C0832">
          <w:rPr>
            <w:rFonts w:ascii="Times New Roman" w:eastAsia="Times New Roman" w:hAnsi="Times New Roman" w:cs="Times New Roman"/>
            <w:b/>
            <w:bCs/>
            <w:sz w:val="24"/>
            <w:szCs w:val="24"/>
          </w:rPr>
          <w:t>министративн</w:t>
        </w:r>
        <w:r w:rsidRPr="004C0832">
          <w:rPr>
            <w:rFonts w:ascii="Times New Roman" w:eastAsia="Times New Roman" w:hAnsi="Times New Roman" w:cs="Times New Roman"/>
            <w:b/>
            <w:bCs/>
            <w:sz w:val="24"/>
            <w:szCs w:val="24"/>
          </w:rPr>
          <w:t xml:space="preserve">ого </w:t>
        </w:r>
        <w:r w:rsidR="007830E8" w:rsidRPr="004C0832">
          <w:rPr>
            <w:rFonts w:ascii="Times New Roman" w:eastAsia="Times New Roman" w:hAnsi="Times New Roman" w:cs="Times New Roman"/>
            <w:b/>
            <w:bCs/>
            <w:sz w:val="24"/>
            <w:szCs w:val="24"/>
          </w:rPr>
          <w:t xml:space="preserve"> </w:t>
        </w:r>
        <w:r w:rsidR="007830E8" w:rsidRPr="007830E8">
          <w:rPr>
            <w:rFonts w:ascii="Times New Roman" w:eastAsia="Times New Roman" w:hAnsi="Times New Roman" w:cs="Times New Roman"/>
            <w:b/>
            <w:bCs/>
            <w:sz w:val="24"/>
            <w:szCs w:val="24"/>
          </w:rPr>
          <w:t>регламент</w:t>
        </w:r>
        <w:r>
          <w:rPr>
            <w:rFonts w:ascii="Times New Roman" w:eastAsia="Times New Roman" w:hAnsi="Times New Roman" w:cs="Times New Roman"/>
            <w:b/>
            <w:bCs/>
            <w:sz w:val="24"/>
            <w:szCs w:val="24"/>
          </w:rPr>
          <w:t xml:space="preserve">а </w:t>
        </w:r>
        <w:r w:rsidR="007830E8" w:rsidRPr="007830E8">
          <w:rPr>
            <w:rFonts w:ascii="Times New Roman" w:eastAsia="Times New Roman" w:hAnsi="Times New Roman" w:cs="Times New Roman"/>
            <w:b/>
            <w:bCs/>
            <w:sz w:val="24"/>
            <w:szCs w:val="24"/>
          </w:rPr>
          <w:t xml:space="preserve"> предоставления муниципальной услуги по предоставлению земельных участков в постоянно</w:t>
        </w:r>
        <w:r w:rsidR="007F29C1">
          <w:rPr>
            <w:rFonts w:ascii="Times New Roman" w:eastAsia="Times New Roman" w:hAnsi="Times New Roman" w:cs="Times New Roman"/>
            <w:b/>
            <w:bCs/>
            <w:sz w:val="24"/>
            <w:szCs w:val="24"/>
          </w:rPr>
          <w:t>е</w:t>
        </w:r>
        <w:r w:rsidR="007830E8" w:rsidRPr="007830E8">
          <w:rPr>
            <w:rFonts w:ascii="Times New Roman" w:eastAsia="Times New Roman" w:hAnsi="Times New Roman" w:cs="Times New Roman"/>
            <w:b/>
            <w:bCs/>
            <w:sz w:val="24"/>
            <w:szCs w:val="24"/>
          </w:rPr>
          <w:t xml:space="preserve"> (бессрочное) пользование</w:t>
        </w:r>
      </w:hyperlink>
      <w:r>
        <w:t>»</w:t>
      </w:r>
    </w:p>
    <w:p w:rsidR="007830E8" w:rsidRPr="007830E8" w:rsidRDefault="007830E8" w:rsidP="007830E8">
      <w:pPr>
        <w:shd w:val="clear" w:color="auto" w:fill="FEFEFE"/>
        <w:spacing w:after="0"/>
        <w:ind w:left="-567" w:right="-284" w:firstLine="567"/>
        <w:jc w:val="center"/>
        <w:outlineLvl w:val="3"/>
        <w:rPr>
          <w:rFonts w:ascii="Times New Roman" w:eastAsia="Times New Roman" w:hAnsi="Times New Roman" w:cs="Times New Roman"/>
          <w:b/>
          <w:bCs/>
          <w:sz w:val="24"/>
          <w:szCs w:val="24"/>
        </w:rPr>
      </w:pPr>
    </w:p>
    <w:p w:rsidR="007830E8" w:rsidRPr="007830E8" w:rsidRDefault="007830E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w:t>
      </w:r>
    </w:p>
    <w:p w:rsidR="007A3573" w:rsidRDefault="007830E8" w:rsidP="007830E8">
      <w:pPr>
        <w:autoSpaceDE w:val="0"/>
        <w:autoSpaceDN w:val="0"/>
        <w:adjustRightInd w:val="0"/>
        <w:spacing w:after="0" w:line="240" w:lineRule="auto"/>
        <w:ind w:right="-286" w:firstLine="540"/>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В соответствии с Градостроительным кодексом Российской Федерации, Федеральным Законом №131-ФЗ от 06.10.2003г. «Об общих принципах организации местного самоуправления в Российской Федерации», руководствуясь Уставом муниципального образования  «</w:t>
      </w:r>
      <w:r w:rsidR="00CF76DA">
        <w:rPr>
          <w:rFonts w:ascii="Times New Roman" w:eastAsia="Times New Roman" w:hAnsi="Times New Roman" w:cs="Times New Roman"/>
          <w:sz w:val="24"/>
          <w:szCs w:val="24"/>
        </w:rPr>
        <w:t>Таштаголь</w:t>
      </w:r>
      <w:r w:rsidRPr="007830E8">
        <w:rPr>
          <w:rFonts w:ascii="Times New Roman" w:eastAsia="Times New Roman" w:hAnsi="Times New Roman" w:cs="Times New Roman"/>
          <w:sz w:val="24"/>
          <w:szCs w:val="24"/>
        </w:rPr>
        <w:t>ское городское поселение»</w:t>
      </w:r>
      <w:r w:rsidR="007A3573">
        <w:rPr>
          <w:rFonts w:ascii="Times New Roman" w:eastAsia="Times New Roman" w:hAnsi="Times New Roman" w:cs="Times New Roman"/>
          <w:sz w:val="24"/>
          <w:szCs w:val="24"/>
        </w:rPr>
        <w:t>,</w:t>
      </w:r>
    </w:p>
    <w:p w:rsidR="007830E8" w:rsidRPr="007830E8" w:rsidRDefault="007830E8" w:rsidP="007830E8">
      <w:pPr>
        <w:autoSpaceDE w:val="0"/>
        <w:autoSpaceDN w:val="0"/>
        <w:adjustRightInd w:val="0"/>
        <w:spacing w:after="0" w:line="240" w:lineRule="auto"/>
        <w:ind w:right="-286" w:firstLine="540"/>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 </w:t>
      </w:r>
    </w:p>
    <w:p w:rsidR="007830E8" w:rsidRDefault="007830E8" w:rsidP="007830E8">
      <w:pPr>
        <w:autoSpaceDE w:val="0"/>
        <w:autoSpaceDN w:val="0"/>
        <w:adjustRightInd w:val="0"/>
        <w:spacing w:after="0"/>
        <w:ind w:right="-286" w:firstLine="540"/>
        <w:jc w:val="center"/>
        <w:rPr>
          <w:rFonts w:ascii="Times New Roman" w:eastAsia="Times New Roman" w:hAnsi="Times New Roman" w:cs="Times New Roman"/>
          <w:b/>
          <w:sz w:val="24"/>
          <w:szCs w:val="24"/>
        </w:rPr>
      </w:pPr>
      <w:r w:rsidRPr="007830E8">
        <w:rPr>
          <w:rFonts w:ascii="Times New Roman" w:eastAsia="Times New Roman" w:hAnsi="Times New Roman" w:cs="Times New Roman"/>
          <w:b/>
          <w:sz w:val="24"/>
          <w:szCs w:val="24"/>
        </w:rPr>
        <w:t>ПОСТАНОВЛЯЮ:</w:t>
      </w:r>
    </w:p>
    <w:p w:rsidR="004D6770" w:rsidRPr="007830E8" w:rsidRDefault="004D6770" w:rsidP="007830E8">
      <w:pPr>
        <w:autoSpaceDE w:val="0"/>
        <w:autoSpaceDN w:val="0"/>
        <w:adjustRightInd w:val="0"/>
        <w:spacing w:after="0"/>
        <w:ind w:right="-286" w:firstLine="540"/>
        <w:jc w:val="center"/>
        <w:rPr>
          <w:rFonts w:ascii="Times New Roman" w:eastAsia="Times New Roman" w:hAnsi="Times New Roman" w:cs="Times New Roman"/>
          <w:sz w:val="24"/>
          <w:szCs w:val="24"/>
        </w:rPr>
      </w:pPr>
    </w:p>
    <w:p w:rsidR="007830E8" w:rsidRPr="007830E8" w:rsidRDefault="007830E8" w:rsidP="007830E8">
      <w:pPr>
        <w:tabs>
          <w:tab w:val="left" w:pos="900"/>
        </w:tabs>
        <w:autoSpaceDE w:val="0"/>
        <w:autoSpaceDN w:val="0"/>
        <w:adjustRightInd w:val="0"/>
        <w:spacing w:after="0" w:line="240" w:lineRule="auto"/>
        <w:ind w:right="-286"/>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ab/>
        <w:t xml:space="preserve">1. </w:t>
      </w:r>
      <w:r w:rsidR="00EB2CFA">
        <w:rPr>
          <w:rFonts w:ascii="Times New Roman" w:eastAsia="Times New Roman" w:hAnsi="Times New Roman" w:cs="Times New Roman"/>
          <w:sz w:val="24"/>
          <w:szCs w:val="24"/>
        </w:rPr>
        <w:t xml:space="preserve">Утвердить </w:t>
      </w:r>
      <w:hyperlink r:id="rId7" w:history="1">
        <w:r w:rsidRPr="007830E8">
          <w:rPr>
            <w:rFonts w:ascii="Times New Roman" w:eastAsia="Times New Roman" w:hAnsi="Times New Roman" w:cs="Times New Roman"/>
            <w:bCs/>
            <w:sz w:val="24"/>
            <w:szCs w:val="24"/>
          </w:rPr>
          <w:t>Административный регламент предоставления муниципальной услуги по предоставлению земельных участков в постоянно (бессрочное) пользование</w:t>
        </w:r>
      </w:hyperlink>
      <w:r w:rsidRPr="007830E8">
        <w:rPr>
          <w:rFonts w:ascii="Times New Roman" w:eastAsia="Times New Roman" w:hAnsi="Times New Roman" w:cs="Times New Roman"/>
          <w:sz w:val="24"/>
          <w:szCs w:val="24"/>
        </w:rPr>
        <w:t xml:space="preserve"> (Приложение № 1). </w:t>
      </w:r>
    </w:p>
    <w:p w:rsidR="007830E8" w:rsidRPr="007830E8" w:rsidRDefault="00EB2CFA" w:rsidP="007830E8">
      <w:pPr>
        <w:tabs>
          <w:tab w:val="num" w:pos="0"/>
          <w:tab w:val="left" w:pos="900"/>
        </w:tabs>
        <w:autoSpaceDE w:val="0"/>
        <w:autoSpaceDN w:val="0"/>
        <w:adjustRightInd w:val="0"/>
        <w:spacing w:after="0"/>
        <w:ind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7830E8" w:rsidRPr="007830E8">
        <w:rPr>
          <w:rFonts w:ascii="Times New Roman" w:eastAsia="Times New Roman" w:hAnsi="Times New Roman" w:cs="Times New Roman"/>
          <w:sz w:val="24"/>
          <w:szCs w:val="24"/>
        </w:rPr>
        <w:t xml:space="preserve">. Обнародовать  настоящее постановление на информационном стенде  в здании администрации </w:t>
      </w:r>
      <w:r w:rsidR="007A3573">
        <w:rPr>
          <w:rFonts w:ascii="Times New Roman" w:eastAsia="Times New Roman" w:hAnsi="Times New Roman" w:cs="Times New Roman"/>
          <w:sz w:val="24"/>
          <w:szCs w:val="24"/>
        </w:rPr>
        <w:t>Таштагольского</w:t>
      </w:r>
      <w:r w:rsidR="007830E8" w:rsidRPr="007830E8">
        <w:rPr>
          <w:rFonts w:ascii="Times New Roman" w:eastAsia="Times New Roman" w:hAnsi="Times New Roman" w:cs="Times New Roman"/>
          <w:sz w:val="24"/>
          <w:szCs w:val="24"/>
        </w:rPr>
        <w:t xml:space="preserve"> городского поселения и разместить на официальном сайте администрации </w:t>
      </w:r>
      <w:r w:rsidR="007A3573">
        <w:rPr>
          <w:rFonts w:ascii="Times New Roman" w:eastAsia="Times New Roman" w:hAnsi="Times New Roman" w:cs="Times New Roman"/>
          <w:sz w:val="24"/>
          <w:szCs w:val="24"/>
        </w:rPr>
        <w:t xml:space="preserve">Таштагольского муниципального района в </w:t>
      </w:r>
      <w:r w:rsidR="007830E8" w:rsidRPr="007830E8">
        <w:rPr>
          <w:rFonts w:ascii="Times New Roman" w:eastAsia="Times New Roman" w:hAnsi="Times New Roman" w:cs="Times New Roman"/>
          <w:sz w:val="24"/>
          <w:szCs w:val="24"/>
        </w:rPr>
        <w:t>сети «Интернет»</w:t>
      </w:r>
      <w:r w:rsidR="007A3573">
        <w:rPr>
          <w:rFonts w:ascii="Times New Roman" w:eastAsia="Times New Roman" w:hAnsi="Times New Roman" w:cs="Times New Roman"/>
          <w:sz w:val="24"/>
          <w:szCs w:val="24"/>
        </w:rPr>
        <w:t>.</w:t>
      </w:r>
    </w:p>
    <w:p w:rsidR="007830E8" w:rsidRPr="007830E8" w:rsidRDefault="00EB2CFA" w:rsidP="007830E8">
      <w:pPr>
        <w:tabs>
          <w:tab w:val="num" w:pos="0"/>
        </w:tabs>
        <w:spacing w:after="0"/>
        <w:ind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007830E8" w:rsidRPr="007830E8">
        <w:rPr>
          <w:rFonts w:ascii="Times New Roman" w:eastAsia="Times New Roman" w:hAnsi="Times New Roman" w:cs="Times New Roman"/>
          <w:sz w:val="24"/>
          <w:szCs w:val="24"/>
        </w:rPr>
        <w:t xml:space="preserve">. </w:t>
      </w:r>
      <w:proofErr w:type="gramStart"/>
      <w:r w:rsidR="007830E8" w:rsidRPr="007830E8">
        <w:rPr>
          <w:rFonts w:ascii="Times New Roman" w:eastAsia="Times New Roman" w:hAnsi="Times New Roman" w:cs="Times New Roman"/>
          <w:sz w:val="24"/>
          <w:szCs w:val="24"/>
        </w:rPr>
        <w:t>Контроль за</w:t>
      </w:r>
      <w:proofErr w:type="gramEnd"/>
      <w:r w:rsidR="007830E8" w:rsidRPr="007830E8">
        <w:rPr>
          <w:rFonts w:ascii="Times New Roman" w:eastAsia="Times New Roman" w:hAnsi="Times New Roman" w:cs="Times New Roman"/>
          <w:sz w:val="24"/>
          <w:szCs w:val="24"/>
        </w:rPr>
        <w:t xml:space="preserve">  исполнением данного постановления оставляю за собой.</w:t>
      </w:r>
    </w:p>
    <w:p w:rsidR="007830E8" w:rsidRPr="007830E8" w:rsidRDefault="00EB2CFA" w:rsidP="007830E8">
      <w:pPr>
        <w:tabs>
          <w:tab w:val="num" w:pos="0"/>
          <w:tab w:val="left" w:pos="900"/>
        </w:tabs>
        <w:autoSpaceDE w:val="0"/>
        <w:autoSpaceDN w:val="0"/>
        <w:adjustRightInd w:val="0"/>
        <w:spacing w:after="0"/>
        <w:ind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7830E8" w:rsidRPr="007830E8">
        <w:rPr>
          <w:rFonts w:ascii="Times New Roman" w:eastAsia="Times New Roman" w:hAnsi="Times New Roman" w:cs="Times New Roman"/>
          <w:sz w:val="24"/>
          <w:szCs w:val="24"/>
        </w:rPr>
        <w:t>. Постановление вступает в силу с момента его обнародования.</w:t>
      </w:r>
    </w:p>
    <w:p w:rsidR="007830E8" w:rsidRPr="007830E8" w:rsidRDefault="007830E8" w:rsidP="007830E8">
      <w:pPr>
        <w:tabs>
          <w:tab w:val="left" w:pos="900"/>
        </w:tabs>
        <w:autoSpaceDE w:val="0"/>
        <w:autoSpaceDN w:val="0"/>
        <w:adjustRightInd w:val="0"/>
        <w:spacing w:after="0" w:line="240" w:lineRule="auto"/>
        <w:ind w:right="-286"/>
        <w:jc w:val="both"/>
        <w:rPr>
          <w:rFonts w:ascii="Times New Roman" w:eastAsia="Times New Roman" w:hAnsi="Times New Roman" w:cs="Times New Roman"/>
          <w:sz w:val="24"/>
          <w:szCs w:val="24"/>
        </w:rPr>
      </w:pPr>
    </w:p>
    <w:p w:rsidR="007830E8" w:rsidRPr="007830E8" w:rsidRDefault="007830E8" w:rsidP="007830E8">
      <w:pPr>
        <w:tabs>
          <w:tab w:val="left" w:pos="900"/>
        </w:tabs>
        <w:autoSpaceDE w:val="0"/>
        <w:autoSpaceDN w:val="0"/>
        <w:adjustRightInd w:val="0"/>
        <w:spacing w:after="0"/>
        <w:ind w:right="-286"/>
        <w:jc w:val="both"/>
        <w:rPr>
          <w:rFonts w:ascii="Times New Roman" w:eastAsia="Times New Roman" w:hAnsi="Times New Roman" w:cs="Times New Roman"/>
          <w:sz w:val="24"/>
          <w:szCs w:val="24"/>
        </w:rPr>
      </w:pPr>
    </w:p>
    <w:p w:rsidR="007830E8" w:rsidRPr="007830E8" w:rsidRDefault="007830E8" w:rsidP="007830E8">
      <w:pPr>
        <w:tabs>
          <w:tab w:val="left" w:pos="900"/>
        </w:tabs>
        <w:autoSpaceDE w:val="0"/>
        <w:autoSpaceDN w:val="0"/>
        <w:adjustRightInd w:val="0"/>
        <w:spacing w:after="0"/>
        <w:ind w:right="-286"/>
        <w:jc w:val="both"/>
        <w:rPr>
          <w:rFonts w:ascii="Times New Roman" w:eastAsia="Times New Roman" w:hAnsi="Times New Roman" w:cs="Times New Roman"/>
          <w:sz w:val="24"/>
          <w:szCs w:val="24"/>
        </w:rPr>
      </w:pPr>
    </w:p>
    <w:p w:rsidR="007830E8" w:rsidRPr="007830E8" w:rsidRDefault="007830E8" w:rsidP="007830E8">
      <w:pPr>
        <w:tabs>
          <w:tab w:val="left" w:pos="900"/>
        </w:tabs>
        <w:autoSpaceDE w:val="0"/>
        <w:autoSpaceDN w:val="0"/>
        <w:adjustRightInd w:val="0"/>
        <w:spacing w:after="0"/>
        <w:ind w:right="-286"/>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Глава </w:t>
      </w:r>
      <w:r w:rsidR="007A3573">
        <w:rPr>
          <w:rFonts w:ascii="Times New Roman" w:eastAsia="Times New Roman" w:hAnsi="Times New Roman" w:cs="Times New Roman"/>
          <w:sz w:val="24"/>
          <w:szCs w:val="24"/>
        </w:rPr>
        <w:t>городского поселения                                                                     А.А.Путинцев</w:t>
      </w:r>
    </w:p>
    <w:p w:rsidR="007830E8" w:rsidRPr="007830E8" w:rsidRDefault="007830E8" w:rsidP="007830E8">
      <w:pPr>
        <w:tabs>
          <w:tab w:val="left" w:pos="900"/>
        </w:tabs>
        <w:autoSpaceDE w:val="0"/>
        <w:autoSpaceDN w:val="0"/>
        <w:adjustRightInd w:val="0"/>
        <w:spacing w:after="0"/>
        <w:ind w:right="-286"/>
        <w:jc w:val="both"/>
        <w:rPr>
          <w:rFonts w:ascii="Times New Roman" w:eastAsia="Times New Roman" w:hAnsi="Times New Roman" w:cs="Times New Roman"/>
          <w:sz w:val="24"/>
          <w:szCs w:val="24"/>
        </w:rPr>
        <w:sectPr w:rsidR="007830E8" w:rsidRPr="007830E8" w:rsidSect="0079375E">
          <w:footerReference w:type="default" r:id="rId8"/>
          <w:pgSz w:w="11906" w:h="16838"/>
          <w:pgMar w:top="1134" w:right="851" w:bottom="1134" w:left="1418" w:header="709" w:footer="709" w:gutter="0"/>
          <w:cols w:space="708"/>
          <w:docGrid w:linePitch="360"/>
        </w:sectPr>
      </w:pPr>
      <w:r w:rsidRPr="007830E8">
        <w:rPr>
          <w:rFonts w:ascii="Times New Roman" w:eastAsia="Times New Roman" w:hAnsi="Times New Roman" w:cs="Times New Roman"/>
          <w:sz w:val="24"/>
          <w:szCs w:val="24"/>
        </w:rPr>
        <w:t xml:space="preserve">                      </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lastRenderedPageBreak/>
        <w:t> </w:t>
      </w:r>
    </w:p>
    <w:p w:rsidR="007830E8" w:rsidRPr="007830E8" w:rsidRDefault="007830E8" w:rsidP="007830E8">
      <w:pPr>
        <w:shd w:val="clear" w:color="auto" w:fill="FEFEFE"/>
        <w:spacing w:after="0"/>
        <w:ind w:left="-567" w:right="-284" w:firstLine="567"/>
        <w:jc w:val="right"/>
        <w:rPr>
          <w:rFonts w:ascii="Times New Roman" w:eastAsia="Times New Roman" w:hAnsi="Times New Roman" w:cs="Times New Roman"/>
          <w:sz w:val="20"/>
          <w:szCs w:val="20"/>
        </w:rPr>
      </w:pPr>
      <w:r w:rsidRPr="007830E8">
        <w:rPr>
          <w:rFonts w:ascii="Times New Roman" w:eastAsia="Times New Roman" w:hAnsi="Times New Roman" w:cs="Times New Roman"/>
          <w:sz w:val="20"/>
          <w:szCs w:val="20"/>
        </w:rPr>
        <w:t>Приложение №1</w:t>
      </w:r>
      <w:r w:rsidRPr="007830E8">
        <w:rPr>
          <w:rFonts w:ascii="Times New Roman" w:eastAsia="Times New Roman" w:hAnsi="Times New Roman" w:cs="Times New Roman"/>
          <w:sz w:val="20"/>
          <w:szCs w:val="20"/>
        </w:rPr>
        <w:br/>
        <w:t xml:space="preserve">к постановлению </w:t>
      </w:r>
    </w:p>
    <w:p w:rsidR="007830E8" w:rsidRPr="007830E8" w:rsidRDefault="007830E8" w:rsidP="007830E8">
      <w:pPr>
        <w:shd w:val="clear" w:color="auto" w:fill="FEFEFE"/>
        <w:spacing w:after="0"/>
        <w:ind w:left="-567" w:right="-284" w:firstLine="567"/>
        <w:jc w:val="right"/>
        <w:rPr>
          <w:rFonts w:ascii="Times New Roman" w:eastAsia="Times New Roman" w:hAnsi="Times New Roman" w:cs="Times New Roman"/>
          <w:sz w:val="20"/>
          <w:szCs w:val="20"/>
        </w:rPr>
      </w:pPr>
      <w:r w:rsidRPr="007830E8">
        <w:rPr>
          <w:rFonts w:ascii="Times New Roman" w:eastAsia="Times New Roman" w:hAnsi="Times New Roman" w:cs="Times New Roman"/>
          <w:sz w:val="20"/>
          <w:szCs w:val="20"/>
        </w:rPr>
        <w:t xml:space="preserve">администрации </w:t>
      </w:r>
      <w:r w:rsidR="004D6770">
        <w:rPr>
          <w:rFonts w:ascii="Times New Roman" w:eastAsia="Times New Roman" w:hAnsi="Times New Roman" w:cs="Times New Roman"/>
          <w:sz w:val="20"/>
          <w:szCs w:val="20"/>
        </w:rPr>
        <w:t xml:space="preserve"> Таштаголь</w:t>
      </w:r>
      <w:r w:rsidRPr="007830E8">
        <w:rPr>
          <w:rFonts w:ascii="Times New Roman" w:eastAsia="Times New Roman" w:hAnsi="Times New Roman" w:cs="Times New Roman"/>
          <w:sz w:val="20"/>
          <w:szCs w:val="20"/>
        </w:rPr>
        <w:t>ского</w:t>
      </w:r>
    </w:p>
    <w:p w:rsidR="007830E8" w:rsidRPr="007830E8" w:rsidRDefault="007830E8" w:rsidP="007830E8">
      <w:pPr>
        <w:shd w:val="clear" w:color="auto" w:fill="FEFEFE"/>
        <w:spacing w:after="0"/>
        <w:ind w:left="-567" w:right="-284" w:firstLine="567"/>
        <w:jc w:val="right"/>
        <w:rPr>
          <w:rFonts w:ascii="Times New Roman" w:eastAsia="Times New Roman" w:hAnsi="Times New Roman" w:cs="Times New Roman"/>
          <w:sz w:val="20"/>
          <w:szCs w:val="20"/>
        </w:rPr>
      </w:pPr>
      <w:r w:rsidRPr="007830E8">
        <w:rPr>
          <w:rFonts w:ascii="Times New Roman" w:eastAsia="Times New Roman" w:hAnsi="Times New Roman" w:cs="Times New Roman"/>
          <w:sz w:val="20"/>
          <w:szCs w:val="20"/>
        </w:rPr>
        <w:t xml:space="preserve">городского поселения </w:t>
      </w:r>
      <w:r w:rsidR="00FD1EC7">
        <w:rPr>
          <w:rFonts w:ascii="Times New Roman" w:eastAsia="Times New Roman" w:hAnsi="Times New Roman" w:cs="Times New Roman"/>
          <w:sz w:val="20"/>
          <w:szCs w:val="20"/>
        </w:rPr>
        <w:br/>
      </w:r>
      <w:r w:rsidR="004D6770">
        <w:rPr>
          <w:rFonts w:ascii="Times New Roman" w:eastAsia="Times New Roman" w:hAnsi="Times New Roman" w:cs="Times New Roman"/>
          <w:sz w:val="20"/>
          <w:szCs w:val="20"/>
        </w:rPr>
        <w:t>27.05.2015 г.</w:t>
      </w:r>
      <w:r w:rsidR="00FD1EC7">
        <w:rPr>
          <w:rFonts w:ascii="Times New Roman" w:eastAsia="Times New Roman" w:hAnsi="Times New Roman" w:cs="Times New Roman"/>
          <w:sz w:val="20"/>
          <w:szCs w:val="20"/>
        </w:rPr>
        <w:t xml:space="preserve"> № </w:t>
      </w:r>
      <w:r w:rsidR="004D6770">
        <w:rPr>
          <w:rFonts w:ascii="Times New Roman" w:eastAsia="Times New Roman" w:hAnsi="Times New Roman" w:cs="Times New Roman"/>
          <w:sz w:val="20"/>
          <w:szCs w:val="20"/>
        </w:rPr>
        <w:t>83</w:t>
      </w:r>
      <w:r w:rsidRPr="007830E8">
        <w:rPr>
          <w:rFonts w:ascii="Times New Roman" w:eastAsia="Times New Roman" w:hAnsi="Times New Roman" w:cs="Times New Roman"/>
          <w:sz w:val="20"/>
          <w:szCs w:val="20"/>
        </w:rPr>
        <w:t>-</w:t>
      </w:r>
      <w:r w:rsidR="004D6770">
        <w:rPr>
          <w:rFonts w:ascii="Times New Roman" w:eastAsia="Times New Roman" w:hAnsi="Times New Roman" w:cs="Times New Roman"/>
          <w:sz w:val="20"/>
          <w:szCs w:val="20"/>
        </w:rPr>
        <w:t>п</w:t>
      </w:r>
    </w:p>
    <w:p w:rsidR="007830E8" w:rsidRPr="007830E8" w:rsidRDefault="007830E8" w:rsidP="007830E8">
      <w:pPr>
        <w:shd w:val="clear" w:color="auto" w:fill="FEFEFE"/>
        <w:spacing w:after="0" w:line="240" w:lineRule="auto"/>
        <w:ind w:left="-567" w:right="-284" w:firstLine="567"/>
        <w:jc w:val="right"/>
        <w:rPr>
          <w:rFonts w:ascii="Times New Roman" w:eastAsia="Times New Roman" w:hAnsi="Times New Roman" w:cs="Times New Roman"/>
          <w:sz w:val="24"/>
          <w:szCs w:val="24"/>
        </w:rPr>
      </w:pPr>
    </w:p>
    <w:p w:rsidR="009C2A78" w:rsidRPr="007830E8" w:rsidRDefault="009C2A78" w:rsidP="007830E8">
      <w:pPr>
        <w:shd w:val="clear" w:color="auto" w:fill="FEFEFE"/>
        <w:spacing w:after="0" w:line="240" w:lineRule="auto"/>
        <w:ind w:left="-567" w:right="-284" w:firstLine="567"/>
        <w:jc w:val="center"/>
        <w:rPr>
          <w:rFonts w:ascii="Times New Roman" w:eastAsia="Times New Roman" w:hAnsi="Times New Roman" w:cs="Times New Roman"/>
          <w:sz w:val="24"/>
          <w:szCs w:val="24"/>
        </w:rPr>
      </w:pPr>
      <w:r w:rsidRPr="007830E8">
        <w:rPr>
          <w:rFonts w:ascii="Times New Roman" w:eastAsia="Times New Roman" w:hAnsi="Times New Roman" w:cs="Times New Roman"/>
          <w:b/>
          <w:bCs/>
          <w:sz w:val="24"/>
          <w:szCs w:val="24"/>
        </w:rPr>
        <w:t>АДМИНИСТРАТИВНЫЙ РЕГЛАМЕНТ</w:t>
      </w:r>
      <w:r w:rsidRPr="007830E8">
        <w:rPr>
          <w:rFonts w:ascii="Times New Roman" w:eastAsia="Times New Roman" w:hAnsi="Times New Roman" w:cs="Times New Roman"/>
          <w:b/>
          <w:bCs/>
          <w:sz w:val="24"/>
          <w:szCs w:val="24"/>
        </w:rPr>
        <w:br/>
        <w:t>предоставления муниципальной услуги по предоставлению земельных участков в постоянное (бессрочное) пользование</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b/>
          <w:bCs/>
          <w:sz w:val="24"/>
          <w:szCs w:val="24"/>
        </w:rPr>
        <w:t>I. Общие положения</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1.1. Наименование муниципальной услуги «Предоставление земельных участков в постоянное (бессрочное) пользование» (далее — муниципальная услуга).</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1.2. Предоставление муниципальной услуги осуществляется администрацией </w:t>
      </w:r>
      <w:r w:rsidR="00575B69">
        <w:rPr>
          <w:rFonts w:ascii="Times New Roman" w:eastAsia="Times New Roman" w:hAnsi="Times New Roman" w:cs="Times New Roman"/>
          <w:sz w:val="24"/>
          <w:szCs w:val="24"/>
        </w:rPr>
        <w:t>Таштаголь</w:t>
      </w:r>
      <w:r w:rsidR="007830E8">
        <w:rPr>
          <w:rFonts w:ascii="Times New Roman" w:eastAsia="Times New Roman" w:hAnsi="Times New Roman" w:cs="Times New Roman"/>
          <w:sz w:val="24"/>
          <w:szCs w:val="24"/>
        </w:rPr>
        <w:t xml:space="preserve">ского городского поселения </w:t>
      </w:r>
      <w:r w:rsidRPr="007830E8">
        <w:rPr>
          <w:rFonts w:ascii="Times New Roman" w:eastAsia="Times New Roman" w:hAnsi="Times New Roman" w:cs="Times New Roman"/>
          <w:sz w:val="24"/>
          <w:szCs w:val="24"/>
        </w:rPr>
        <w:t xml:space="preserve">(далее – орган местного самоуправления, </w:t>
      </w:r>
      <w:r w:rsidR="007830E8">
        <w:rPr>
          <w:rFonts w:ascii="Times New Roman" w:eastAsia="Times New Roman" w:hAnsi="Times New Roman" w:cs="Times New Roman"/>
          <w:sz w:val="24"/>
          <w:szCs w:val="24"/>
        </w:rPr>
        <w:t>А</w:t>
      </w:r>
      <w:r w:rsidRPr="007830E8">
        <w:rPr>
          <w:rFonts w:ascii="Times New Roman" w:eastAsia="Times New Roman" w:hAnsi="Times New Roman" w:cs="Times New Roman"/>
          <w:sz w:val="24"/>
          <w:szCs w:val="24"/>
        </w:rPr>
        <w:t>дминистрация).</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1.3. Ответственное</w:t>
      </w:r>
      <w:r w:rsidR="007830E8">
        <w:rPr>
          <w:rFonts w:ascii="Times New Roman" w:eastAsia="Times New Roman" w:hAnsi="Times New Roman" w:cs="Times New Roman"/>
          <w:sz w:val="24"/>
          <w:szCs w:val="24"/>
        </w:rPr>
        <w:t xml:space="preserve"> лицо</w:t>
      </w:r>
      <w:r w:rsidR="00575B69">
        <w:rPr>
          <w:rFonts w:ascii="Times New Roman" w:eastAsia="Times New Roman" w:hAnsi="Times New Roman" w:cs="Times New Roman"/>
          <w:sz w:val="24"/>
          <w:szCs w:val="24"/>
        </w:rPr>
        <w:t xml:space="preserve"> </w:t>
      </w:r>
      <w:r w:rsidR="007830E8">
        <w:rPr>
          <w:rFonts w:ascii="Times New Roman" w:eastAsia="Times New Roman" w:hAnsi="Times New Roman" w:cs="Times New Roman"/>
          <w:sz w:val="24"/>
          <w:szCs w:val="24"/>
        </w:rPr>
        <w:t>А</w:t>
      </w:r>
      <w:r w:rsidRPr="007830E8">
        <w:rPr>
          <w:rFonts w:ascii="Times New Roman" w:eastAsia="Times New Roman" w:hAnsi="Times New Roman" w:cs="Times New Roman"/>
          <w:sz w:val="24"/>
          <w:szCs w:val="24"/>
        </w:rPr>
        <w:t xml:space="preserve">дминистрации за предоставление муниципальной услуги: </w:t>
      </w:r>
      <w:r w:rsidR="00575B69">
        <w:rPr>
          <w:rFonts w:ascii="Times New Roman" w:eastAsia="Times New Roman" w:hAnsi="Times New Roman" w:cs="Times New Roman"/>
          <w:sz w:val="24"/>
          <w:szCs w:val="24"/>
        </w:rPr>
        <w:t xml:space="preserve">главный </w:t>
      </w:r>
      <w:r w:rsidR="007830E8">
        <w:rPr>
          <w:rFonts w:ascii="Times New Roman" w:eastAsia="Times New Roman" w:hAnsi="Times New Roman" w:cs="Times New Roman"/>
          <w:sz w:val="24"/>
          <w:szCs w:val="24"/>
        </w:rPr>
        <w:t xml:space="preserve"> специалист по землеустройству Т</w:t>
      </w:r>
      <w:r w:rsidR="00575B69">
        <w:rPr>
          <w:rFonts w:ascii="Times New Roman" w:eastAsia="Times New Roman" w:hAnsi="Times New Roman" w:cs="Times New Roman"/>
          <w:sz w:val="24"/>
          <w:szCs w:val="24"/>
        </w:rPr>
        <w:t>аштаголь</w:t>
      </w:r>
      <w:r w:rsidR="007830E8">
        <w:rPr>
          <w:rFonts w:ascii="Times New Roman" w:eastAsia="Times New Roman" w:hAnsi="Times New Roman" w:cs="Times New Roman"/>
          <w:sz w:val="24"/>
          <w:szCs w:val="24"/>
        </w:rPr>
        <w:t xml:space="preserve">ского городского поселения </w:t>
      </w:r>
      <w:r w:rsidRPr="007830E8">
        <w:rPr>
          <w:rFonts w:ascii="Times New Roman" w:eastAsia="Times New Roman" w:hAnsi="Times New Roman" w:cs="Times New Roman"/>
          <w:sz w:val="24"/>
          <w:szCs w:val="24"/>
        </w:rPr>
        <w:t xml:space="preserve">(далее – </w:t>
      </w:r>
      <w:r w:rsidR="007830E8">
        <w:rPr>
          <w:rFonts w:ascii="Times New Roman" w:eastAsia="Times New Roman" w:hAnsi="Times New Roman" w:cs="Times New Roman"/>
          <w:sz w:val="24"/>
          <w:szCs w:val="24"/>
        </w:rPr>
        <w:t>специалист по землеустройству)</w:t>
      </w:r>
    </w:p>
    <w:p w:rsidR="009C2A78" w:rsidRPr="00575B69"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1.4. Места нахождения, справочные телефоны, адреса электронной почты, график работы и справочные телефоны стр</w:t>
      </w:r>
      <w:r w:rsidR="007830E8">
        <w:rPr>
          <w:rFonts w:ascii="Times New Roman" w:eastAsia="Times New Roman" w:hAnsi="Times New Roman" w:cs="Times New Roman"/>
          <w:sz w:val="24"/>
          <w:szCs w:val="24"/>
        </w:rPr>
        <w:t>уктурных подразделений А</w:t>
      </w:r>
      <w:r w:rsidRPr="007830E8">
        <w:rPr>
          <w:rFonts w:ascii="Times New Roman" w:eastAsia="Times New Roman" w:hAnsi="Times New Roman" w:cs="Times New Roman"/>
          <w:sz w:val="24"/>
          <w:szCs w:val="24"/>
        </w:rPr>
        <w:t xml:space="preserve">дминистрации для получения информации, связанной с предоставлением муниципальной услуги, приведены в </w:t>
      </w:r>
      <w:r w:rsidRPr="00575B69">
        <w:rPr>
          <w:rFonts w:ascii="Times New Roman" w:eastAsia="Times New Roman" w:hAnsi="Times New Roman" w:cs="Times New Roman"/>
          <w:sz w:val="24"/>
          <w:szCs w:val="24"/>
          <w:highlight w:val="yellow"/>
        </w:rPr>
        <w:t>приложении 1 к настоящему административному регламенту.</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w:t>
      </w:r>
      <w:r w:rsidRPr="007830E8">
        <w:rPr>
          <w:rFonts w:ascii="Times New Roman" w:eastAsia="Times New Roman" w:hAnsi="Times New Roman" w:cs="Times New Roman"/>
          <w:sz w:val="24"/>
          <w:szCs w:val="24"/>
          <w:highlight w:val="yellow"/>
        </w:rPr>
        <w:t>приложении 2.</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w:t>
      </w:r>
      <w:r w:rsidR="007830E8">
        <w:rPr>
          <w:rFonts w:ascii="Times New Roman" w:eastAsia="Times New Roman" w:hAnsi="Times New Roman" w:cs="Times New Roman"/>
          <w:sz w:val="24"/>
          <w:szCs w:val="24"/>
        </w:rPr>
        <w:t xml:space="preserve">Кемеровской </w:t>
      </w:r>
      <w:r w:rsidRPr="007830E8">
        <w:rPr>
          <w:rFonts w:ascii="Times New Roman" w:eastAsia="Times New Roman" w:hAnsi="Times New Roman" w:cs="Times New Roman"/>
          <w:sz w:val="24"/>
          <w:szCs w:val="24"/>
        </w:rPr>
        <w:t>области или Едином портале государственных и муниципальных услуг (функций).</w:t>
      </w:r>
    </w:p>
    <w:p w:rsidR="009C2A7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1.7. Адрес портала государственных и муниципальных услуг (функций) </w:t>
      </w:r>
      <w:r w:rsidR="007830E8">
        <w:rPr>
          <w:rFonts w:ascii="Times New Roman" w:eastAsia="Times New Roman" w:hAnsi="Times New Roman" w:cs="Times New Roman"/>
          <w:sz w:val="24"/>
          <w:szCs w:val="24"/>
        </w:rPr>
        <w:t xml:space="preserve">Кемеровской </w:t>
      </w:r>
      <w:r w:rsidRPr="007830E8">
        <w:rPr>
          <w:rFonts w:ascii="Times New Roman" w:eastAsia="Times New Roman" w:hAnsi="Times New Roman" w:cs="Times New Roman"/>
          <w:sz w:val="24"/>
          <w:szCs w:val="24"/>
        </w:rPr>
        <w:t xml:space="preserve">области и официальных сайтов органов исполнительной власти </w:t>
      </w:r>
      <w:r w:rsidR="00777361">
        <w:rPr>
          <w:rFonts w:ascii="Times New Roman" w:eastAsia="Times New Roman" w:hAnsi="Times New Roman" w:cs="Times New Roman"/>
          <w:sz w:val="24"/>
          <w:szCs w:val="24"/>
        </w:rPr>
        <w:t xml:space="preserve">Кемеровской </w:t>
      </w:r>
      <w:r w:rsidRPr="007830E8">
        <w:rPr>
          <w:rFonts w:ascii="Times New Roman" w:eastAsia="Times New Roman" w:hAnsi="Times New Roman" w:cs="Times New Roman"/>
          <w:sz w:val="24"/>
          <w:szCs w:val="24"/>
        </w:rPr>
        <w:t>области в сети Интернет.</w:t>
      </w:r>
    </w:p>
    <w:p w:rsidR="00777361" w:rsidRPr="00777361" w:rsidRDefault="00777361" w:rsidP="007773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7361">
        <w:rPr>
          <w:rFonts w:ascii="Times New Roman" w:eastAsia="Times New Roman" w:hAnsi="Times New Roman" w:cs="Times New Roman"/>
          <w:color w:val="FF0000"/>
          <w:sz w:val="24"/>
          <w:szCs w:val="24"/>
        </w:rPr>
        <w:t xml:space="preserve">- </w:t>
      </w:r>
      <w:r w:rsidRPr="00777361">
        <w:rPr>
          <w:rFonts w:ascii="Times New Roman" w:eastAsia="Times New Roman" w:hAnsi="Times New Roman" w:cs="Times New Roman"/>
          <w:sz w:val="24"/>
          <w:szCs w:val="24"/>
        </w:rPr>
        <w:t>на Едином портале государственных и муниципальных услуг (</w:t>
      </w:r>
      <w:hyperlink r:id="rId9" w:history="1">
        <w:r w:rsidRPr="00FD1EC7">
          <w:rPr>
            <w:rFonts w:ascii="Times New Roman" w:eastAsia="Times New Roman" w:hAnsi="Times New Roman" w:cs="Times New Roman"/>
            <w:sz w:val="24"/>
            <w:szCs w:val="24"/>
            <w:u w:val="single"/>
          </w:rPr>
          <w:t>www.gosuslugi.ru</w:t>
        </w:r>
      </w:hyperlink>
      <w:r w:rsidRPr="00777361">
        <w:rPr>
          <w:rFonts w:ascii="Times New Roman" w:eastAsia="Times New Roman" w:hAnsi="Times New Roman" w:cs="Times New Roman"/>
          <w:sz w:val="24"/>
          <w:szCs w:val="24"/>
        </w:rPr>
        <w:t>);</w:t>
      </w:r>
    </w:p>
    <w:p w:rsidR="00777361" w:rsidRDefault="00777361" w:rsidP="007773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7361">
        <w:rPr>
          <w:rFonts w:ascii="Times New Roman" w:eastAsia="Times New Roman" w:hAnsi="Times New Roman" w:cs="Times New Roman"/>
          <w:sz w:val="24"/>
          <w:szCs w:val="24"/>
        </w:rPr>
        <w:t>- на официальном сайте</w:t>
      </w:r>
      <w:r w:rsidR="00575B69">
        <w:rPr>
          <w:rFonts w:ascii="Times New Roman" w:eastAsia="Times New Roman" w:hAnsi="Times New Roman" w:cs="Times New Roman"/>
          <w:sz w:val="24"/>
          <w:szCs w:val="24"/>
        </w:rPr>
        <w:t xml:space="preserve"> Администрации Таштагольского муниципального района</w:t>
      </w:r>
      <w:r w:rsidRPr="00777361">
        <w:rPr>
          <w:rFonts w:ascii="Times New Roman" w:eastAsia="Times New Roman" w:hAnsi="Times New Roman" w:cs="Times New Roman"/>
          <w:sz w:val="24"/>
          <w:szCs w:val="24"/>
        </w:rPr>
        <w:t xml:space="preserve"> в информационно-коммуникационной сети Интернет </w:t>
      </w:r>
    </w:p>
    <w:p w:rsidR="00777361" w:rsidRPr="007830E8" w:rsidRDefault="00777361" w:rsidP="007773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777361">
        <w:rPr>
          <w:rFonts w:ascii="Times New Roman" w:eastAsia="Times New Roman" w:hAnsi="Times New Roman" w:cs="Times New Roman"/>
          <w:sz w:val="24"/>
          <w:szCs w:val="24"/>
        </w:rPr>
        <w:t>сайте</w:t>
      </w:r>
      <w:proofErr w:type="gramEnd"/>
      <w:r w:rsidRPr="00777361">
        <w:rPr>
          <w:rFonts w:ascii="Times New Roman" w:eastAsia="Times New Roman" w:hAnsi="Times New Roman" w:cs="Times New Roman"/>
          <w:sz w:val="24"/>
          <w:szCs w:val="24"/>
        </w:rPr>
        <w:t xml:space="preserve"> многофункционального центра </w:t>
      </w:r>
      <w:proofErr w:type="spellStart"/>
      <w:r w:rsidRPr="00777361">
        <w:rPr>
          <w:rFonts w:ascii="Times New Roman" w:eastAsia="Times New Roman" w:hAnsi="Times New Roman" w:cs="Times New Roman"/>
          <w:sz w:val="24"/>
          <w:szCs w:val="24"/>
          <w:u w:val="single"/>
        </w:rPr>
        <w:t>mfc-tashtagol.ru</w:t>
      </w:r>
      <w:proofErr w:type="spellEnd"/>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Информация о порядке предоставления муниципальной услуги предоставляется:</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по телефону специалистами </w:t>
      </w:r>
      <w:r w:rsidR="00777361">
        <w:rPr>
          <w:rFonts w:ascii="Times New Roman" w:eastAsia="Times New Roman" w:hAnsi="Times New Roman" w:cs="Times New Roman"/>
          <w:sz w:val="24"/>
          <w:szCs w:val="24"/>
        </w:rPr>
        <w:t>по землеустройству</w:t>
      </w:r>
      <w:r w:rsidRPr="007830E8">
        <w:rPr>
          <w:rFonts w:ascii="Times New Roman" w:eastAsia="Times New Roman" w:hAnsi="Times New Roman" w:cs="Times New Roman"/>
          <w:sz w:val="24"/>
          <w:szCs w:val="24"/>
        </w:rPr>
        <w:t xml:space="preserve"> местной администрации (непосредственно в день обращения заинтересованных лиц);</w:t>
      </w:r>
    </w:p>
    <w:p w:rsidR="009C2A78" w:rsidRPr="007830E8" w:rsidRDefault="00777361"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Интернет-сайте </w:t>
      </w:r>
      <w:r w:rsidR="00575B69">
        <w:rPr>
          <w:rFonts w:ascii="Times New Roman" w:eastAsia="Times New Roman" w:hAnsi="Times New Roman" w:cs="Times New Roman"/>
          <w:sz w:val="24"/>
          <w:szCs w:val="24"/>
        </w:rPr>
        <w:t>Администрации Таштагольского муниципального района</w:t>
      </w:r>
      <w:r w:rsidR="009C2A78" w:rsidRPr="007830E8">
        <w:rPr>
          <w:rFonts w:ascii="Times New Roman" w:eastAsia="Times New Roman" w:hAnsi="Times New Roman" w:cs="Times New Roman"/>
          <w:sz w:val="24"/>
          <w:szCs w:val="24"/>
        </w:rPr>
        <w:t>;</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на Портале государственных и муниципальных (функций);</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0" w:history="1">
        <w:r w:rsidRPr="007830E8">
          <w:rPr>
            <w:rFonts w:ascii="Times New Roman" w:eastAsia="Times New Roman" w:hAnsi="Times New Roman" w:cs="Times New Roman"/>
            <w:sz w:val="24"/>
            <w:szCs w:val="24"/>
            <w:u w:val="single"/>
          </w:rPr>
          <w:t>http://www.gosuslugi.ru</w:t>
        </w:r>
      </w:hyperlink>
      <w:r w:rsidRPr="007830E8">
        <w:rPr>
          <w:rFonts w:ascii="Times New Roman" w:eastAsia="Times New Roman" w:hAnsi="Times New Roman" w:cs="Times New Roman"/>
          <w:sz w:val="24"/>
          <w:szCs w:val="24"/>
        </w:rPr>
        <w:t>;</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при обращении в МФЦ.</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777361" w:rsidRPr="00777361">
        <w:rPr>
          <w:rFonts w:ascii="Times New Roman" w:eastAsia="Times New Roman" w:hAnsi="Times New Roman" w:cs="Times New Roman"/>
          <w:sz w:val="24"/>
          <w:szCs w:val="24"/>
          <w:lang w:eastAsia="ar-SA"/>
        </w:rPr>
        <w:t xml:space="preserve"> 652920, Кемеровская область, Таштагольский район, </w:t>
      </w:r>
      <w:r w:rsidR="00D61301">
        <w:rPr>
          <w:rFonts w:ascii="Times New Roman" w:eastAsia="Times New Roman" w:hAnsi="Times New Roman" w:cs="Times New Roman"/>
          <w:sz w:val="24"/>
          <w:szCs w:val="24"/>
          <w:lang w:eastAsia="ar-SA"/>
        </w:rPr>
        <w:t>г</w:t>
      </w:r>
      <w:proofErr w:type="gramStart"/>
      <w:r w:rsidR="00D61301">
        <w:rPr>
          <w:rFonts w:ascii="Times New Roman" w:eastAsia="Times New Roman" w:hAnsi="Times New Roman" w:cs="Times New Roman"/>
          <w:sz w:val="24"/>
          <w:szCs w:val="24"/>
          <w:lang w:eastAsia="ar-SA"/>
        </w:rPr>
        <w:t>.Т</w:t>
      </w:r>
      <w:proofErr w:type="gramEnd"/>
      <w:r w:rsidR="00D61301">
        <w:rPr>
          <w:rFonts w:ascii="Times New Roman" w:eastAsia="Times New Roman" w:hAnsi="Times New Roman" w:cs="Times New Roman"/>
          <w:sz w:val="24"/>
          <w:szCs w:val="24"/>
          <w:lang w:eastAsia="ar-SA"/>
        </w:rPr>
        <w:t>аштагол</w:t>
      </w:r>
      <w:r w:rsidR="00777361" w:rsidRPr="00777361">
        <w:rPr>
          <w:rFonts w:ascii="Times New Roman" w:eastAsia="Times New Roman" w:hAnsi="Times New Roman" w:cs="Times New Roman"/>
          <w:sz w:val="24"/>
          <w:szCs w:val="24"/>
          <w:lang w:eastAsia="ar-SA"/>
        </w:rPr>
        <w:t xml:space="preserve">, ул. </w:t>
      </w:r>
      <w:r w:rsidR="00D61301">
        <w:rPr>
          <w:rFonts w:ascii="Times New Roman" w:eastAsia="Times New Roman" w:hAnsi="Times New Roman" w:cs="Times New Roman"/>
          <w:sz w:val="24"/>
          <w:szCs w:val="24"/>
          <w:lang w:eastAsia="ar-SA"/>
        </w:rPr>
        <w:t>Ленина</w:t>
      </w:r>
      <w:r w:rsidR="00777361" w:rsidRPr="00777361">
        <w:rPr>
          <w:rFonts w:ascii="Times New Roman" w:eastAsia="Times New Roman" w:hAnsi="Times New Roman" w:cs="Times New Roman"/>
          <w:sz w:val="24"/>
          <w:szCs w:val="24"/>
          <w:lang w:eastAsia="ar-SA"/>
        </w:rPr>
        <w:t>, д.</w:t>
      </w:r>
      <w:r w:rsidR="00D61301">
        <w:rPr>
          <w:rFonts w:ascii="Times New Roman" w:eastAsia="Times New Roman" w:hAnsi="Times New Roman" w:cs="Times New Roman"/>
          <w:sz w:val="24"/>
          <w:szCs w:val="24"/>
          <w:lang w:eastAsia="ar-SA"/>
        </w:rPr>
        <w:t>60</w:t>
      </w:r>
      <w:r w:rsidR="00777361" w:rsidRPr="00777361">
        <w:rPr>
          <w:rFonts w:ascii="Times New Roman" w:eastAsia="Times New Roman" w:hAnsi="Times New Roman" w:cs="Times New Roman"/>
          <w:sz w:val="24"/>
          <w:szCs w:val="24"/>
          <w:lang w:eastAsia="ar-SA"/>
        </w:rPr>
        <w:t xml:space="preserve">, телефон/факс  8(38473) </w:t>
      </w:r>
      <w:r w:rsidR="00D61301">
        <w:rPr>
          <w:rFonts w:ascii="Times New Roman" w:eastAsia="Times New Roman" w:hAnsi="Times New Roman" w:cs="Times New Roman"/>
          <w:sz w:val="24"/>
          <w:szCs w:val="24"/>
          <w:lang w:eastAsia="ar-SA"/>
        </w:rPr>
        <w:t>2-35-59</w:t>
      </w:r>
      <w:r w:rsidR="00777361" w:rsidRPr="00777361">
        <w:rPr>
          <w:rFonts w:ascii="Times New Roman" w:eastAsia="Times New Roman" w:hAnsi="Times New Roman" w:cs="Times New Roman"/>
          <w:sz w:val="24"/>
          <w:szCs w:val="24"/>
          <w:lang w:eastAsia="ar-SA"/>
        </w:rPr>
        <w:t xml:space="preserve"> , электронный адрес: </w:t>
      </w:r>
      <w:proofErr w:type="spellStart"/>
      <w:r w:rsidR="00D61301">
        <w:rPr>
          <w:rFonts w:ascii="Times New Roman" w:eastAsia="Times New Roman" w:hAnsi="Times New Roman" w:cs="Times New Roman"/>
          <w:sz w:val="24"/>
          <w:szCs w:val="24"/>
          <w:lang w:val="en-US" w:eastAsia="ar-SA"/>
        </w:rPr>
        <w:t>tahs</w:t>
      </w:r>
      <w:proofErr w:type="spellEnd"/>
      <w:r w:rsidR="00D61301" w:rsidRPr="00D61301">
        <w:rPr>
          <w:rFonts w:ascii="Times New Roman" w:eastAsia="Times New Roman" w:hAnsi="Times New Roman" w:cs="Times New Roman"/>
          <w:sz w:val="24"/>
          <w:szCs w:val="24"/>
          <w:lang w:eastAsia="ar-SA"/>
        </w:rPr>
        <w:t>-</w:t>
      </w:r>
      <w:proofErr w:type="spellStart"/>
      <w:r w:rsidR="00D61301">
        <w:rPr>
          <w:rFonts w:ascii="Times New Roman" w:eastAsia="Times New Roman" w:hAnsi="Times New Roman" w:cs="Times New Roman"/>
          <w:sz w:val="24"/>
          <w:szCs w:val="24"/>
          <w:lang w:val="en-US" w:eastAsia="ar-SA"/>
        </w:rPr>
        <w:t>adm</w:t>
      </w:r>
      <w:proofErr w:type="spellEnd"/>
      <w:r w:rsidR="00D61301" w:rsidRPr="00D61301">
        <w:rPr>
          <w:rFonts w:ascii="Times New Roman" w:eastAsia="Times New Roman" w:hAnsi="Times New Roman" w:cs="Times New Roman"/>
          <w:sz w:val="24"/>
          <w:szCs w:val="24"/>
          <w:lang w:eastAsia="ar-SA"/>
        </w:rPr>
        <w:t xml:space="preserve">@ </w:t>
      </w:r>
      <w:r w:rsidR="00D61301">
        <w:rPr>
          <w:rFonts w:ascii="Times New Roman" w:eastAsia="Times New Roman" w:hAnsi="Times New Roman" w:cs="Times New Roman"/>
          <w:sz w:val="24"/>
          <w:szCs w:val="24"/>
          <w:lang w:val="en-US" w:eastAsia="ar-SA"/>
        </w:rPr>
        <w:t>ramble</w:t>
      </w:r>
      <w:r w:rsidR="00D61301" w:rsidRPr="00D61301">
        <w:rPr>
          <w:rFonts w:ascii="Times New Roman" w:eastAsia="Times New Roman" w:hAnsi="Times New Roman" w:cs="Times New Roman"/>
          <w:sz w:val="24"/>
          <w:szCs w:val="24"/>
          <w:lang w:eastAsia="ar-SA"/>
        </w:rPr>
        <w:t>.</w:t>
      </w:r>
      <w:proofErr w:type="spellStart"/>
      <w:r w:rsidR="00D61301">
        <w:rPr>
          <w:rFonts w:ascii="Times New Roman" w:eastAsia="Times New Roman" w:hAnsi="Times New Roman" w:cs="Times New Roman"/>
          <w:sz w:val="24"/>
          <w:szCs w:val="24"/>
          <w:lang w:val="en-US" w:eastAsia="ar-SA"/>
        </w:rPr>
        <w:t>ru</w:t>
      </w:r>
      <w:proofErr w:type="spellEnd"/>
      <w:r w:rsidRPr="007830E8">
        <w:rPr>
          <w:rFonts w:ascii="Times New Roman" w:eastAsia="Times New Roman" w:hAnsi="Times New Roman" w:cs="Times New Roman"/>
          <w:sz w:val="24"/>
          <w:szCs w:val="24"/>
        </w:rPr>
        <w:t xml:space="preserve">, рассматриваются </w:t>
      </w:r>
      <w:r w:rsidRPr="007830E8">
        <w:rPr>
          <w:rFonts w:ascii="Times New Roman" w:eastAsia="Times New Roman" w:hAnsi="Times New Roman" w:cs="Times New Roman"/>
          <w:sz w:val="24"/>
          <w:szCs w:val="24"/>
        </w:rPr>
        <w:lastRenderedPageBreak/>
        <w:t xml:space="preserve">ответственными структурными подразделениями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w:t>
      </w:r>
      <w:r w:rsidR="00D61301" w:rsidRPr="00D61301">
        <w:rPr>
          <w:rFonts w:ascii="Times New Roman" w:eastAsia="Times New Roman" w:hAnsi="Times New Roman" w:cs="Times New Roman"/>
          <w:sz w:val="24"/>
          <w:szCs w:val="24"/>
        </w:rPr>
        <w:t xml:space="preserve"> </w:t>
      </w:r>
      <w:r w:rsidRPr="007830E8">
        <w:rPr>
          <w:rFonts w:ascii="Times New Roman" w:eastAsia="Times New Roman" w:hAnsi="Times New Roman" w:cs="Times New Roman"/>
          <w:sz w:val="24"/>
          <w:szCs w:val="24"/>
        </w:rPr>
        <w:t>и даты получения электронного документа.</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1.10. Информирование заявителей в электронной форме осуществляется</w:t>
      </w:r>
      <w:r w:rsidR="00777361">
        <w:rPr>
          <w:rFonts w:ascii="Times New Roman" w:eastAsia="Times New Roman" w:hAnsi="Times New Roman" w:cs="Times New Roman"/>
          <w:sz w:val="24"/>
          <w:szCs w:val="24"/>
        </w:rPr>
        <w:t xml:space="preserve"> путем размещения информации </w:t>
      </w:r>
      <w:r w:rsidRPr="007830E8">
        <w:rPr>
          <w:rFonts w:ascii="Times New Roman" w:eastAsia="Times New Roman" w:hAnsi="Times New Roman" w:cs="Times New Roman"/>
          <w:sz w:val="24"/>
          <w:szCs w:val="24"/>
        </w:rPr>
        <w:t>на ЕПГУ.</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ЕПГУ.</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1.12. Муниципальная услуга предоставляется: государственным учреждениям,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органам государственной власти и органам местного самоуправления или через их уполномоченных представителей (далее — заявитель).</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b/>
          <w:bCs/>
          <w:sz w:val="24"/>
          <w:szCs w:val="24"/>
        </w:rPr>
        <w:t>II. Стандарт предоставления муниципальной услуги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2.1. Наименование муниципальной услуги «Предоставление земельных участков в постоянное (бессрочное) пользование».</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2.2. Предоставление муниципальной услуги осуществляется </w:t>
      </w:r>
      <w:r w:rsidR="00515E6B">
        <w:rPr>
          <w:rFonts w:ascii="Times New Roman" w:eastAsia="Times New Roman" w:hAnsi="Times New Roman" w:cs="Times New Roman"/>
          <w:sz w:val="24"/>
          <w:szCs w:val="24"/>
        </w:rPr>
        <w:t>администрацией Таштаголь</w:t>
      </w:r>
      <w:r w:rsidR="0039109A">
        <w:rPr>
          <w:rFonts w:ascii="Times New Roman" w:eastAsia="Times New Roman" w:hAnsi="Times New Roman" w:cs="Times New Roman"/>
          <w:sz w:val="24"/>
          <w:szCs w:val="24"/>
        </w:rPr>
        <w:t>ского городского поселения</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2.3. Орган, предоставляющий муниципальную услугу, не вправе требовать:</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2.4. Результатом предоставления муниципальной услуги является:</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принятие муниципального правового акта о предоставлении земельного участка на праве постоянного (бессрочного) пользования;</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отказ в предоставлении муниципальной услуги.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2.6. Нормативные правовые акты, регулирующие предоставление муниципальной услуги: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 </w:t>
      </w:r>
      <w:hyperlink r:id="rId11" w:history="1">
        <w:r w:rsidRPr="007830E8">
          <w:rPr>
            <w:rFonts w:ascii="Times New Roman" w:eastAsia="Times New Roman" w:hAnsi="Times New Roman" w:cs="Times New Roman"/>
            <w:sz w:val="24"/>
            <w:szCs w:val="24"/>
            <w:u w:val="single"/>
          </w:rPr>
          <w:t>Конституция</w:t>
        </w:r>
      </w:hyperlink>
      <w:r w:rsidRPr="007830E8">
        <w:rPr>
          <w:rFonts w:ascii="Times New Roman" w:eastAsia="Times New Roman" w:hAnsi="Times New Roman" w:cs="Times New Roman"/>
          <w:sz w:val="24"/>
          <w:szCs w:val="24"/>
        </w:rPr>
        <w:t xml:space="preserve"> Российской Федерации от 12.12.1993 («Российская газета», № 237, 25.12.1993);</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Земельный кодекс Российской Федерации от 25.10.2001 № 136-ФЗ (ред. от 08.03.2015);</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Федеральный закон от 25.10.2001 № 137-ФЗ (ред. от 08.03.2015) «О введении в действие Земельного кодекса РФ»</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Федеральный закон от 02.05.2006 № 59-ФЗ «О порядке рассмотрения обращений граждан в Российской Федерации»;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Федеральный закон от 24.07.2007 № 221-ФЗ «О государственном кадастре недвижимости»;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lastRenderedPageBreak/>
        <w:t>- Федеральный закон от 27.07.2010 № 210-ФЗ «Об организации предоставления государственных и муниципальных услуг»;</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Федеральный закон от 06.04.2011 № 63-ФЗ «Об электронной подписи»;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Федеральный закон от 27.07.2006 № 152-ФЗ «О персональных данных»;</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7830E8">
        <w:rPr>
          <w:rFonts w:ascii="Times New Roman" w:eastAsia="Times New Roman" w:hAnsi="Times New Roman" w:cs="Times New Roman"/>
          <w:sz w:val="24"/>
          <w:szCs w:val="24"/>
        </w:rPr>
        <w:t>ии и ау</w:t>
      </w:r>
      <w:proofErr w:type="gramEnd"/>
      <w:r w:rsidRPr="007830E8">
        <w:rPr>
          <w:rFonts w:ascii="Times New Roman" w:eastAsia="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нормативные правовые акты органов местного самоуправления.</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2.7. Исчерпывающий перечень документов, необходимых для предоставления муниципальной услуги: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2.7.1. </w:t>
      </w:r>
      <w:hyperlink r:id="rId12" w:anchor="Par554" w:history="1">
        <w:r w:rsidRPr="007830E8">
          <w:rPr>
            <w:rFonts w:ascii="Times New Roman" w:eastAsia="Times New Roman" w:hAnsi="Times New Roman" w:cs="Times New Roman"/>
            <w:sz w:val="24"/>
            <w:szCs w:val="24"/>
            <w:u w:val="single"/>
          </w:rPr>
          <w:t>Заявление</w:t>
        </w:r>
      </w:hyperlink>
      <w:r w:rsidRPr="007830E8">
        <w:rPr>
          <w:rFonts w:ascii="Times New Roman" w:eastAsia="Times New Roman" w:hAnsi="Times New Roman" w:cs="Times New Roman"/>
          <w:sz w:val="24"/>
          <w:szCs w:val="24"/>
        </w:rPr>
        <w:t xml:space="preserve"> о предоставлении земельного участка.</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2.7.2. Копия документа, удостоверяющего личность представителя юридического лица.</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2.7.3. Копия свидетельства о государственной регистрации юридического лица или выписка из государственных реестров о юридическом лице, являющемся заявителем, ходатайствующим о приобретении прав на земельный участок.</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2.7.4.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2.7.5. При наличии зданий, строений, сооружений на приобретаемом земельном участке:</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7830E8">
        <w:rPr>
          <w:rFonts w:ascii="Times New Roman" w:eastAsia="Times New Roman" w:hAnsi="Times New Roman" w:cs="Times New Roman"/>
          <w:sz w:val="24"/>
          <w:szCs w:val="24"/>
        </w:rPr>
        <w:t>находящиеся</w:t>
      </w:r>
      <w:proofErr w:type="gramEnd"/>
      <w:r w:rsidRPr="007830E8">
        <w:rPr>
          <w:rFonts w:ascii="Times New Roman" w:eastAsia="Times New Roman" w:hAnsi="Times New Roman" w:cs="Times New Roman"/>
          <w:sz w:val="24"/>
          <w:szCs w:val="24"/>
        </w:rPr>
        <w:t xml:space="preserve"> на приобретаемом земельном участке, или: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2.7.6. Выписка из ЕГРП о правах на приобретаемый земельный участок или: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уведомление об отсутствии в ЕГРП запрашиваемых сведений о зарегистрированных правах на указанный земельный участок;</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2.7.7. Кадастровый паспорт земельного участка либо кадастровая выписка на земельный участок в случае, если заявление о приобретении прав на данный земельный участок подано с целью переоформления прав на него.</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2.7.8.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на условиях, установленных земельным законодательством, если данное обстоятельство не следует из документов, указанных в </w:t>
      </w:r>
      <w:hyperlink r:id="rId13" w:anchor="Par217" w:history="1">
        <w:r w:rsidRPr="007830E8">
          <w:rPr>
            <w:rFonts w:ascii="Times New Roman" w:eastAsia="Times New Roman" w:hAnsi="Times New Roman" w:cs="Times New Roman"/>
            <w:sz w:val="24"/>
            <w:szCs w:val="24"/>
            <w:u w:val="single"/>
          </w:rPr>
          <w:t>пунктах 2.7.2</w:t>
        </w:r>
      </w:hyperlink>
      <w:r w:rsidRPr="007830E8">
        <w:rPr>
          <w:rFonts w:ascii="Times New Roman" w:eastAsia="Times New Roman" w:hAnsi="Times New Roman" w:cs="Times New Roman"/>
          <w:sz w:val="24"/>
          <w:szCs w:val="24"/>
        </w:rPr>
        <w:t>-</w:t>
      </w:r>
      <w:hyperlink r:id="rId14" w:anchor="Par226" w:history="1">
        <w:r w:rsidRPr="007830E8">
          <w:rPr>
            <w:rFonts w:ascii="Times New Roman" w:eastAsia="Times New Roman" w:hAnsi="Times New Roman" w:cs="Times New Roman"/>
            <w:sz w:val="24"/>
            <w:szCs w:val="24"/>
            <w:u w:val="single"/>
          </w:rPr>
          <w:t>2.7.7</w:t>
        </w:r>
      </w:hyperlink>
      <w:r w:rsidRPr="007830E8">
        <w:rPr>
          <w:rFonts w:ascii="Times New Roman" w:eastAsia="Times New Roman" w:hAnsi="Times New Roman" w:cs="Times New Roman"/>
          <w:sz w:val="24"/>
          <w:szCs w:val="24"/>
        </w:rPr>
        <w:t xml:space="preserve"> настоящего Административного регламента.</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2.7.9. </w:t>
      </w:r>
      <w:proofErr w:type="gramStart"/>
      <w:r w:rsidRPr="007830E8">
        <w:rPr>
          <w:rFonts w:ascii="Times New Roman" w:eastAsia="Times New Roman" w:hAnsi="Times New Roman" w:cs="Times New Roman"/>
          <w:sz w:val="24"/>
          <w:szCs w:val="24"/>
        </w:rPr>
        <w:t xml:space="preserve">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w:t>
      </w:r>
      <w:r w:rsidR="00C8522D">
        <w:rPr>
          <w:rFonts w:ascii="Times New Roman" w:eastAsia="Times New Roman" w:hAnsi="Times New Roman" w:cs="Times New Roman"/>
          <w:sz w:val="24"/>
          <w:szCs w:val="24"/>
        </w:rPr>
        <w:t xml:space="preserve"> </w:t>
      </w:r>
      <w:r w:rsidRPr="007830E8">
        <w:rPr>
          <w:rFonts w:ascii="Times New Roman" w:eastAsia="Times New Roman" w:hAnsi="Times New Roman" w:cs="Times New Roman"/>
          <w:sz w:val="24"/>
          <w:szCs w:val="24"/>
        </w:rPr>
        <w:t>и адресных ориентиров.</w:t>
      </w:r>
      <w:proofErr w:type="gramEnd"/>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proofErr w:type="gramStart"/>
      <w:r w:rsidRPr="007830E8">
        <w:rPr>
          <w:rFonts w:ascii="Times New Roman" w:eastAsia="Times New Roman" w:hAnsi="Times New Roman" w:cs="Times New Roman"/>
          <w:sz w:val="24"/>
          <w:szCs w:val="24"/>
        </w:rPr>
        <w:lastRenderedPageBreak/>
        <w:t>В случае отсутствия у собственника здания, строения, сооружения документов, удостоверяющих права на приобретаемый земельный участок, вместе с документами к заявлению прилагается мотивированный отказ в предоставлении информации, выданный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 Едином государственном реестре прав на недвижимое имущество</w:t>
      </w:r>
      <w:proofErr w:type="gramEnd"/>
      <w:r w:rsidRPr="007830E8">
        <w:rPr>
          <w:rFonts w:ascii="Times New Roman" w:eastAsia="Times New Roman" w:hAnsi="Times New Roman" w:cs="Times New Roman"/>
          <w:sz w:val="24"/>
          <w:szCs w:val="24"/>
        </w:rPr>
        <w:t xml:space="preserve"> и сделок с ним.</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2.8. Документы, необходимые для предоставления муниципальной услуги, могут быть представлены как в подлинниках, так и в копиях, заверенных в установленном действующим законодательством порядке.</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ходатайствующим о приобретении прав на земельный участок.</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2.9.2.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7830E8">
        <w:rPr>
          <w:rFonts w:ascii="Times New Roman" w:eastAsia="Times New Roman" w:hAnsi="Times New Roman" w:cs="Times New Roman"/>
          <w:sz w:val="24"/>
          <w:szCs w:val="24"/>
        </w:rPr>
        <w:t>находящиеся</w:t>
      </w:r>
      <w:proofErr w:type="gramEnd"/>
      <w:r w:rsidRPr="007830E8">
        <w:rPr>
          <w:rFonts w:ascii="Times New Roman" w:eastAsia="Times New Roman" w:hAnsi="Times New Roman" w:cs="Times New Roman"/>
          <w:sz w:val="24"/>
          <w:szCs w:val="24"/>
        </w:rPr>
        <w:t xml:space="preserve"> на приобретаемом земельном участке, или: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2.9.3. Выписка из ЕГРП о правах на приобретаемый земельный участок или: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уведомление об отсутствии в ЕГРП запрашиваемых сведений о зарегистрированных правах на указанный земельный участок;</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2.9.4. Кадастровый паспорт земельного участка либо кадастровая выписка на земельный участок в случае, если заявление о приобретении прав на данный земельный участок подано с целью переоформления прав на него.</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2.10.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2.10.1. Заявление о предоставлении земельного участка.</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2.10.2. Копия документа, удостоверяющего личность заявителя (заявителей) представителя юридического лица.</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2.10.3.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2.10.4.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земельным законодательством, если данное обстоятельство не следует из документов, указанных в </w:t>
      </w:r>
      <w:hyperlink r:id="rId15" w:anchor="Par217" w:history="1">
        <w:r w:rsidRPr="007830E8">
          <w:rPr>
            <w:rFonts w:ascii="Times New Roman" w:eastAsia="Times New Roman" w:hAnsi="Times New Roman" w:cs="Times New Roman"/>
            <w:sz w:val="24"/>
            <w:szCs w:val="24"/>
            <w:u w:val="single"/>
          </w:rPr>
          <w:t>пунктах 2.7.2</w:t>
        </w:r>
      </w:hyperlink>
      <w:r w:rsidRPr="007830E8">
        <w:rPr>
          <w:rFonts w:ascii="Times New Roman" w:eastAsia="Times New Roman" w:hAnsi="Times New Roman" w:cs="Times New Roman"/>
          <w:sz w:val="24"/>
          <w:szCs w:val="24"/>
        </w:rPr>
        <w:t>-</w:t>
      </w:r>
      <w:hyperlink r:id="rId16" w:anchor="Par226" w:history="1">
        <w:r w:rsidRPr="007830E8">
          <w:rPr>
            <w:rFonts w:ascii="Times New Roman" w:eastAsia="Times New Roman" w:hAnsi="Times New Roman" w:cs="Times New Roman"/>
            <w:sz w:val="24"/>
            <w:szCs w:val="24"/>
            <w:u w:val="single"/>
          </w:rPr>
          <w:t>2.7.7</w:t>
        </w:r>
      </w:hyperlink>
      <w:r w:rsidRPr="007830E8">
        <w:rPr>
          <w:rFonts w:ascii="Times New Roman" w:eastAsia="Times New Roman" w:hAnsi="Times New Roman" w:cs="Times New Roman"/>
          <w:sz w:val="24"/>
          <w:szCs w:val="24"/>
        </w:rPr>
        <w:t xml:space="preserve"> настоящего Административного регламента.</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2.10.5. </w:t>
      </w:r>
      <w:proofErr w:type="gramStart"/>
      <w:r w:rsidRPr="007830E8">
        <w:rPr>
          <w:rFonts w:ascii="Times New Roman" w:eastAsia="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lastRenderedPageBreak/>
        <w:t>2.10.6. Заявитель вправе по собственной инициативе представить документы, указанные в п. 2.9 настоящего административного регламента.</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2.11. Заявители направляют документы в орган местного самоуправления почтой либо лично подают в</w:t>
      </w:r>
      <w:r w:rsidR="004406BA">
        <w:rPr>
          <w:rFonts w:ascii="Times New Roman" w:eastAsia="Times New Roman" w:hAnsi="Times New Roman" w:cs="Times New Roman"/>
          <w:sz w:val="24"/>
          <w:szCs w:val="24"/>
        </w:rPr>
        <w:t xml:space="preserve"> </w:t>
      </w:r>
      <w:r w:rsidR="0039109A">
        <w:rPr>
          <w:rFonts w:ascii="Times New Roman" w:eastAsia="Times New Roman" w:hAnsi="Times New Roman" w:cs="Times New Roman"/>
          <w:sz w:val="24"/>
          <w:szCs w:val="24"/>
        </w:rPr>
        <w:t>администрацию</w:t>
      </w:r>
      <w:r w:rsidR="004406BA">
        <w:rPr>
          <w:rFonts w:ascii="Times New Roman" w:eastAsia="Times New Roman" w:hAnsi="Times New Roman" w:cs="Times New Roman"/>
          <w:sz w:val="24"/>
          <w:szCs w:val="24"/>
        </w:rPr>
        <w:t xml:space="preserve"> </w:t>
      </w:r>
      <w:r w:rsidR="0039109A">
        <w:rPr>
          <w:rFonts w:ascii="Times New Roman" w:eastAsia="Times New Roman" w:hAnsi="Times New Roman" w:cs="Times New Roman"/>
          <w:sz w:val="24"/>
          <w:szCs w:val="24"/>
        </w:rPr>
        <w:t>Т</w:t>
      </w:r>
      <w:r w:rsidR="004406BA">
        <w:rPr>
          <w:rFonts w:ascii="Times New Roman" w:eastAsia="Times New Roman" w:hAnsi="Times New Roman" w:cs="Times New Roman"/>
          <w:sz w:val="24"/>
          <w:szCs w:val="24"/>
        </w:rPr>
        <w:t>аштаголь</w:t>
      </w:r>
      <w:r w:rsidR="0039109A">
        <w:rPr>
          <w:rFonts w:ascii="Times New Roman" w:eastAsia="Times New Roman" w:hAnsi="Times New Roman" w:cs="Times New Roman"/>
          <w:sz w:val="24"/>
          <w:szCs w:val="24"/>
        </w:rPr>
        <w:t>ского городского поселения</w:t>
      </w:r>
      <w:r w:rsidRPr="007830E8">
        <w:rPr>
          <w:rFonts w:ascii="Times New Roman" w:eastAsia="Times New Roman" w:hAnsi="Times New Roman" w:cs="Times New Roman"/>
          <w:sz w:val="24"/>
          <w:szCs w:val="24"/>
        </w:rPr>
        <w:t>, также заявители могут напра</w:t>
      </w:r>
      <w:r w:rsidR="0039109A">
        <w:rPr>
          <w:rFonts w:ascii="Times New Roman" w:eastAsia="Times New Roman" w:hAnsi="Times New Roman" w:cs="Times New Roman"/>
          <w:sz w:val="24"/>
          <w:szCs w:val="24"/>
        </w:rPr>
        <w:t xml:space="preserve">вить документы посредством </w:t>
      </w:r>
      <w:r w:rsidR="004406BA">
        <w:rPr>
          <w:rFonts w:ascii="Times New Roman" w:eastAsia="Times New Roman" w:hAnsi="Times New Roman" w:cs="Times New Roman"/>
          <w:sz w:val="24"/>
          <w:szCs w:val="24"/>
        </w:rPr>
        <w:t xml:space="preserve"> </w:t>
      </w:r>
      <w:r w:rsidR="0039109A">
        <w:rPr>
          <w:rFonts w:ascii="Times New Roman" w:eastAsia="Times New Roman" w:hAnsi="Times New Roman" w:cs="Times New Roman"/>
          <w:sz w:val="24"/>
          <w:szCs w:val="24"/>
        </w:rPr>
        <w:t>МФЦ</w:t>
      </w:r>
      <w:r w:rsidRPr="007830E8">
        <w:rPr>
          <w:rFonts w:ascii="Times New Roman" w:eastAsia="Times New Roman" w:hAnsi="Times New Roman" w:cs="Times New Roman"/>
          <w:sz w:val="24"/>
          <w:szCs w:val="24"/>
        </w:rPr>
        <w:t>, ЕПГУ.</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2.12.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в заявлении не указано наименование юридического лица, направившего заявление, и почтовый адрес, по которому должен быть направлен ответ;</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текст заявления не поддается прочтению.</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2.13. Представленные документы не должны содержать подчисток, приписок, зачеркнутых слов и иных неоговоренных исправлений.</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2.14. Основаниями для отказа в предоставлении муниципальной услуги является:</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с заявлением обратилось ненадлежащее лицо;</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представление неполного пакета документов, перечисленных в пункте 2.10 административного регламента;</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органы местного самоуправления не вправе распоряжаться испрашиваемым земельным участком;</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государственный кадастровый учет земельного участка, испрашиваемого заявителем, не осуществлен в порядке, установленном Федеральным законом «О государственном кадастре недвижимости»;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наличие вступивших в законную силу решений суда.</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2.15. Предоставление муниципальной услуги является бесплатным для заявителей.</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2.16. Срок ожидания в очереди при подаче заявления о предоставлении муниципальной услуги — 15 минут.</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2.17. Срок ожидания в очереди при получении результата предоставления муниципальной услуги — 15 минут.</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2.19. Срок регистрации запроса (заявления) Заявителя о предоставлении муниципальной услуги: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в случае личного обращения заявителя заявление регистрируется в течение 3 (трех) рабочих дней;</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в случае поступления документов по почте заявление регистрируется при получении документов в течение 3 (трех) рабочих дней.</w:t>
      </w:r>
    </w:p>
    <w:p w:rsidR="009C2A78" w:rsidRPr="007830E8" w:rsidRDefault="009C2A78" w:rsidP="0039109A">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2.20. </w:t>
      </w:r>
      <w:r w:rsidR="0039109A" w:rsidRPr="0039109A">
        <w:rPr>
          <w:rFonts w:ascii="Times New Roman" w:eastAsia="Times New Roman" w:hAnsi="Times New Roman" w:cs="Times New Roman"/>
          <w:sz w:val="24"/>
          <w:szCs w:val="24"/>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двух мест.</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2.21. Информационные стенды должны располагаться в помещении органа местного самоуправления и содержать следующую информацию:</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перечень получателей муниципальной услуги;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lastRenderedPageBreak/>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образцы заполнения заявления о предоставлении муниципальной услуги;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основания отказа в предоставлении муниципальной услуги;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перечень документов, необходимых для предоставления муниципальной услуги;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информацию о порядке предоставления муниципальной услуги (</w:t>
      </w:r>
      <w:hyperlink r:id="rId17" w:anchor="Par597" w:history="1">
        <w:r w:rsidRPr="007830E8">
          <w:rPr>
            <w:rFonts w:ascii="Times New Roman" w:eastAsia="Times New Roman" w:hAnsi="Times New Roman" w:cs="Times New Roman"/>
            <w:sz w:val="24"/>
            <w:szCs w:val="24"/>
            <w:u w:val="single"/>
          </w:rPr>
          <w:t>блок-схема</w:t>
        </w:r>
      </w:hyperlink>
      <w:r w:rsidRPr="007830E8">
        <w:rPr>
          <w:rFonts w:ascii="Times New Roman" w:eastAsia="Times New Roman" w:hAnsi="Times New Roman" w:cs="Times New Roman"/>
          <w:sz w:val="24"/>
          <w:szCs w:val="24"/>
        </w:rPr>
        <w:t xml:space="preserve"> согласно приложению 4 к настоящему Административному регламенту);</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2.22. К показателям доступности и качества муниципальной услуги относятся:</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2.22.1. Своевременность предоставления муниципальной услуги (включая соблюдение сроков, предусмотренных настоящим Административным регламентом).</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2.22.2. Предоставление муниципальной услуги в соответствии со стандартом предоставления муниципальной услуги.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2.22.3. Вежливое (корректное) обращение сотрудников органа местного самоуправления с заявителями.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2.22.4. Обеспечение информирования (консультирования) заявителей по вопросам, предусмотренным </w:t>
      </w:r>
      <w:hyperlink r:id="rId18" w:anchor="Par338" w:history="1">
        <w:r w:rsidRPr="007830E8">
          <w:rPr>
            <w:rFonts w:ascii="Times New Roman" w:eastAsia="Times New Roman" w:hAnsi="Times New Roman" w:cs="Times New Roman"/>
            <w:sz w:val="24"/>
            <w:szCs w:val="24"/>
            <w:u w:val="single"/>
          </w:rPr>
          <w:t>пунктом 2.23</w:t>
        </w:r>
      </w:hyperlink>
      <w:r w:rsidRPr="007830E8">
        <w:rPr>
          <w:rFonts w:ascii="Times New Roman" w:eastAsia="Times New Roman" w:hAnsi="Times New Roman" w:cs="Times New Roman"/>
          <w:sz w:val="24"/>
          <w:szCs w:val="24"/>
        </w:rPr>
        <w:t xml:space="preserve"> настоящего Административного регламента.</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2.22.5. Наличие полной, актуальной и достоверной информации о порядке предоставления муниципальной услуги.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2.22.6. Возможность досудебного (внесудебного) рассмотрения жалоб (претензий) в процессе получения муниципальной услуги.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r:id="rId19" w:anchor="Par109" w:history="1">
        <w:r w:rsidRPr="007830E8">
          <w:rPr>
            <w:rFonts w:ascii="Times New Roman" w:eastAsia="Times New Roman" w:hAnsi="Times New Roman" w:cs="Times New Roman"/>
            <w:sz w:val="24"/>
            <w:szCs w:val="24"/>
            <w:u w:val="single"/>
          </w:rPr>
          <w:t>пункте 1.</w:t>
        </w:r>
      </w:hyperlink>
      <w:r w:rsidRPr="007830E8">
        <w:rPr>
          <w:rFonts w:ascii="Times New Roman" w:eastAsia="Times New Roman" w:hAnsi="Times New Roman" w:cs="Times New Roman"/>
          <w:sz w:val="24"/>
          <w:szCs w:val="24"/>
        </w:rPr>
        <w:t>4 настоящего Административного регламента:</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 о реквизитах нормативных правовых актов, указанных в </w:t>
      </w:r>
      <w:hyperlink r:id="rId20" w:anchor="Par201" w:history="1">
        <w:r w:rsidRPr="007830E8">
          <w:rPr>
            <w:rFonts w:ascii="Times New Roman" w:eastAsia="Times New Roman" w:hAnsi="Times New Roman" w:cs="Times New Roman"/>
            <w:sz w:val="24"/>
            <w:szCs w:val="24"/>
            <w:u w:val="single"/>
          </w:rPr>
          <w:t>пункте 2.6</w:t>
        </w:r>
      </w:hyperlink>
      <w:r w:rsidRPr="007830E8">
        <w:rPr>
          <w:rFonts w:ascii="Times New Roman" w:eastAsia="Times New Roman" w:hAnsi="Times New Roman" w:cs="Times New Roman"/>
          <w:sz w:val="24"/>
          <w:szCs w:val="24"/>
        </w:rPr>
        <w:t xml:space="preserve"> настоящего Административного регламента, регулирующих предоставление муниципальной услуги, и их отдельных положениях;</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о реквизитах настоящего Административного регламента;</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о сроках предоставления муниципальной услуги и осуществления административных процедур;</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 о месте размещения на официальном сайте Администрации </w:t>
      </w:r>
      <w:r w:rsidR="0039109A">
        <w:rPr>
          <w:rFonts w:ascii="Times New Roman" w:eastAsia="Times New Roman" w:hAnsi="Times New Roman" w:cs="Times New Roman"/>
          <w:sz w:val="24"/>
          <w:szCs w:val="24"/>
        </w:rPr>
        <w:t xml:space="preserve">Кемеровской </w:t>
      </w:r>
      <w:r w:rsidRPr="007830E8">
        <w:rPr>
          <w:rFonts w:ascii="Times New Roman" w:eastAsia="Times New Roman" w:hAnsi="Times New Roman" w:cs="Times New Roman"/>
          <w:sz w:val="24"/>
          <w:szCs w:val="24"/>
        </w:rPr>
        <w:t>области справочных материалов по вопросам предоставления муниципальной услуги;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о принятом решении по конкретному заявлению;</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о порядке представления документов;</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Предоставление муниципальной услуги посредством МФЦ осуществляется при наличии вступившего в силу соглашения о взаимодействии между «МФЦ» и органом местного самоуправления. </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2.24.1. К целевым показателям доступности и качества муниципальной услуги относятся:</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lastRenderedPageBreak/>
        <w:t>- минимальное количество непосредственных обращений заявителя в различные организации в целях получения муниципальной услуги.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2.24.2. К непосредственным показателям доступности и качества муниципальной услуги относится 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2.25. Особенности предоставления муниципальной услуги в МФЦ:</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2.25.1. МФЦ осуществляет:</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w:t>
      </w:r>
      <w:r w:rsidR="001E6418">
        <w:rPr>
          <w:rFonts w:ascii="Times New Roman" w:eastAsia="Times New Roman" w:hAnsi="Times New Roman" w:cs="Times New Roman"/>
          <w:sz w:val="24"/>
          <w:szCs w:val="24"/>
        </w:rPr>
        <w:t>Кемеров</w:t>
      </w:r>
      <w:r w:rsidRPr="007830E8">
        <w:rPr>
          <w:rFonts w:ascii="Times New Roman" w:eastAsia="Times New Roman" w:hAnsi="Times New Roman" w:cs="Times New Roman"/>
          <w:sz w:val="24"/>
          <w:szCs w:val="24"/>
        </w:rPr>
        <w:t>ской области, органами местного самоуправления и организациями, участвующими в предоставлении муниципальных услуг в рамках заключенных соглашений о взаимодействии;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информирование граждан и организаций по вопросам предоставления муниципальных услуг;</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обработку персональных данных, связанных с предоставлением муниципальных услуг.</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определяет предмет обращения;</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проводит проверку полномочий лица, подающего документы;</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r:id="rId21" w:anchor="Par215" w:history="1">
        <w:r w:rsidRPr="007830E8">
          <w:rPr>
            <w:rFonts w:ascii="Times New Roman" w:eastAsia="Times New Roman" w:hAnsi="Times New Roman" w:cs="Times New Roman"/>
            <w:sz w:val="24"/>
            <w:szCs w:val="24"/>
            <w:u w:val="single"/>
          </w:rPr>
          <w:t>пункте 2.7</w:t>
        </w:r>
      </w:hyperlink>
      <w:r w:rsidRPr="007830E8">
        <w:rPr>
          <w:rFonts w:ascii="Times New Roman" w:eastAsia="Times New Roman" w:hAnsi="Times New Roman" w:cs="Times New Roman"/>
          <w:sz w:val="24"/>
          <w:szCs w:val="24"/>
        </w:rPr>
        <w:t xml:space="preserve"> настоящего административного регламента;</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заверяет электронное дело своей электронной подписью (далее — ЭП);</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направляет копии документов и реестр документов в орган местного самоуправления:</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w:t>
      </w:r>
      <w:r w:rsidR="001E6418">
        <w:rPr>
          <w:rFonts w:ascii="Times New Roman" w:eastAsia="Times New Roman" w:hAnsi="Times New Roman" w:cs="Times New Roman"/>
          <w:sz w:val="24"/>
          <w:szCs w:val="24"/>
        </w:rPr>
        <w:t>иналов документов) — в течение 5</w:t>
      </w:r>
      <w:r w:rsidRPr="007830E8">
        <w:rPr>
          <w:rFonts w:ascii="Times New Roman" w:eastAsia="Times New Roman" w:hAnsi="Times New Roman" w:cs="Times New Roman"/>
          <w:sz w:val="24"/>
          <w:szCs w:val="24"/>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2.25.3. При обнаружении несоответствия документов требованиям, указанным в </w:t>
      </w:r>
      <w:hyperlink r:id="rId22" w:anchor="Par215" w:history="1">
        <w:r w:rsidRPr="007830E8">
          <w:rPr>
            <w:rFonts w:ascii="Times New Roman" w:eastAsia="Times New Roman" w:hAnsi="Times New Roman" w:cs="Times New Roman"/>
            <w:sz w:val="24"/>
            <w:szCs w:val="24"/>
            <w:u w:val="single"/>
          </w:rPr>
          <w:t>пункте 2.7</w:t>
        </w:r>
      </w:hyperlink>
      <w:r w:rsidRPr="007830E8">
        <w:rPr>
          <w:rFonts w:ascii="Times New Roman" w:eastAsia="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lastRenderedPageBreak/>
        <w:t>- на бумаж</w:t>
      </w:r>
      <w:r w:rsidR="001E6418">
        <w:rPr>
          <w:rFonts w:ascii="Times New Roman" w:eastAsia="Times New Roman" w:hAnsi="Times New Roman" w:cs="Times New Roman"/>
          <w:sz w:val="24"/>
          <w:szCs w:val="24"/>
        </w:rPr>
        <w:t>ном носителе — в срок не более 5</w:t>
      </w:r>
      <w:r w:rsidRPr="007830E8">
        <w:rPr>
          <w:rFonts w:ascii="Times New Roman" w:eastAsia="Times New Roman" w:hAnsi="Times New Roman" w:cs="Times New Roman"/>
          <w:sz w:val="24"/>
          <w:szCs w:val="24"/>
        </w:rPr>
        <w:t xml:space="preserve">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proofErr w:type="gramStart"/>
      <w:r w:rsidRPr="007830E8">
        <w:rPr>
          <w:rFonts w:ascii="Times New Roman" w:eastAsia="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r:id="rId23" w:anchor="Par173" w:history="1">
        <w:r w:rsidRPr="007830E8">
          <w:rPr>
            <w:rFonts w:ascii="Times New Roman" w:eastAsia="Times New Roman" w:hAnsi="Times New Roman" w:cs="Times New Roman"/>
            <w:sz w:val="24"/>
            <w:szCs w:val="24"/>
            <w:u w:val="single"/>
          </w:rPr>
          <w:t>разделе II</w:t>
        </w:r>
      </w:hyperlink>
      <w:r w:rsidRPr="007830E8">
        <w:rPr>
          <w:rFonts w:ascii="Times New Roman" w:eastAsia="Times New Roman" w:hAnsi="Times New Roman" w:cs="Times New Roman"/>
          <w:sz w:val="24"/>
          <w:szCs w:val="24"/>
        </w:rPr>
        <w:t xml:space="preserve"> настоящего регламента.</w:t>
      </w:r>
      <w:proofErr w:type="gramEnd"/>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2.26. Особенности предоставления муниципальной услуги в электронном виде.</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Деятельность ЕПГУ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2.26.1.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7830E8">
        <w:rPr>
          <w:rFonts w:ascii="Times New Roman" w:eastAsia="Times New Roman" w:hAnsi="Times New Roman" w:cs="Times New Roman"/>
          <w:sz w:val="24"/>
          <w:szCs w:val="24"/>
        </w:rPr>
        <w:t>ии и ау</w:t>
      </w:r>
      <w:proofErr w:type="gramEnd"/>
      <w:r w:rsidRPr="007830E8">
        <w:rPr>
          <w:rFonts w:ascii="Times New Roman" w:eastAsia="Times New Roman" w:hAnsi="Times New Roman" w:cs="Times New Roman"/>
          <w:sz w:val="24"/>
          <w:szCs w:val="24"/>
        </w:rPr>
        <w:t>тентификации (далее – ЕСИА).</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2.26.2. Муниципальная услуга может быть получена через ЕПГУ с обязательной личной явкой на прием в орган местного самоуправления</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2.24.3. Для подачи заявления через ЕПГУ заявитель должен выполнить следующие действия:</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пройти идентификацию и аутентификацию в ЕСИА;</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в личном кабинете на ЕПГУ заполнить в электронном виде заявление на оказание муниципальной услуги;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приложить к заявлению отсканированные образы документов, необходимых для получения муниципальной услуги;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направить пакет электронных документов в орган местного самоуправления посредством функционала ЕПГУ.</w:t>
      </w:r>
    </w:p>
    <w:p w:rsidR="009C2A78" w:rsidRPr="007830E8" w:rsidRDefault="009C2A78" w:rsidP="001E641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2.26.5.В случае неявки заявителя на прием в назначенное время заявление и документы хранятся в </w:t>
      </w:r>
      <w:r w:rsidR="001E6418">
        <w:rPr>
          <w:rFonts w:ascii="Times New Roman" w:eastAsia="Times New Roman" w:hAnsi="Times New Roman" w:cs="Times New Roman"/>
          <w:sz w:val="24"/>
          <w:szCs w:val="24"/>
        </w:rPr>
        <w:t xml:space="preserve">Администрации </w:t>
      </w:r>
      <w:r w:rsidRPr="007830E8">
        <w:rPr>
          <w:rFonts w:ascii="Times New Roman" w:eastAsia="Times New Roman" w:hAnsi="Times New Roman" w:cs="Times New Roman"/>
          <w:sz w:val="24"/>
          <w:szCs w:val="24"/>
        </w:rPr>
        <w:t xml:space="preserve">в течение 30 календарных дней, затем </w:t>
      </w:r>
      <w:proofErr w:type="gramStart"/>
      <w:r w:rsidRPr="007830E8">
        <w:rPr>
          <w:rFonts w:ascii="Times New Roman" w:eastAsia="Times New Roman" w:hAnsi="Times New Roman" w:cs="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ЕПГУ переводит</w:t>
      </w:r>
      <w:proofErr w:type="gramEnd"/>
      <w:r w:rsidRPr="007830E8">
        <w:rPr>
          <w:rFonts w:ascii="Times New Roman" w:eastAsia="Times New Roman" w:hAnsi="Times New Roman" w:cs="Times New Roman"/>
          <w:sz w:val="24"/>
          <w:szCs w:val="24"/>
        </w:rPr>
        <w:t xml:space="preserve"> документы в архив </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В случае</w:t>
      </w:r>
      <w:proofErr w:type="gramStart"/>
      <w:r w:rsidRPr="007830E8">
        <w:rPr>
          <w:rFonts w:ascii="Times New Roman" w:eastAsia="Times New Roman" w:hAnsi="Times New Roman" w:cs="Times New Roman"/>
          <w:sz w:val="24"/>
          <w:szCs w:val="24"/>
        </w:rPr>
        <w:t>,</w:t>
      </w:r>
      <w:proofErr w:type="gramEnd"/>
      <w:r w:rsidRPr="007830E8">
        <w:rPr>
          <w:rFonts w:ascii="Times New Roman" w:eastAsia="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7830E8">
        <w:rPr>
          <w:rFonts w:ascii="Times New Roman" w:eastAsia="Times New Roman" w:hAnsi="Times New Roman" w:cs="Times New Roman"/>
          <w:sz w:val="24"/>
          <w:szCs w:val="24"/>
        </w:rPr>
        <w:t>,</w:t>
      </w:r>
      <w:proofErr w:type="gramEnd"/>
      <w:r w:rsidRPr="007830E8">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7830E8">
        <w:rPr>
          <w:rFonts w:ascii="Times New Roman" w:eastAsia="Times New Roman" w:hAnsi="Times New Roman" w:cs="Times New Roman"/>
          <w:sz w:val="24"/>
          <w:szCs w:val="24"/>
        </w:rPr>
        <w:t>самоуправления</w:t>
      </w:r>
      <w:proofErr w:type="gramEnd"/>
      <w:r w:rsidRPr="007830E8">
        <w:rPr>
          <w:rFonts w:ascii="Times New Roman" w:eastAsia="Times New Roman" w:hAnsi="Times New Roman" w:cs="Times New Roman"/>
          <w:sz w:val="24"/>
          <w:szCs w:val="24"/>
        </w:rPr>
        <w:t xml:space="preserve"> ведущий прием, отмечает факт явки заявителя дело переводит в статус «Прием заявителя окончен».</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7830E8">
        <w:rPr>
          <w:rFonts w:ascii="Times New Roman" w:eastAsia="Times New Roman" w:hAnsi="Times New Roman" w:cs="Times New Roman"/>
          <w:sz w:val="24"/>
          <w:szCs w:val="24"/>
        </w:rPr>
        <w:t>дств св</w:t>
      </w:r>
      <w:proofErr w:type="gramEnd"/>
      <w:r w:rsidRPr="007830E8">
        <w:rPr>
          <w:rFonts w:ascii="Times New Roman" w:eastAsia="Times New Roman" w:hAnsi="Times New Roman" w:cs="Times New Roman"/>
          <w:sz w:val="24"/>
          <w:szCs w:val="24"/>
        </w:rPr>
        <w:t>язи, затем направляет документ почтой либо выдает его при личном обращении заявителя.</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2.26.7. В случае</w:t>
      </w:r>
      <w:proofErr w:type="gramStart"/>
      <w:r w:rsidRPr="007830E8">
        <w:rPr>
          <w:rFonts w:ascii="Times New Roman" w:eastAsia="Times New Roman" w:hAnsi="Times New Roman" w:cs="Times New Roman"/>
          <w:sz w:val="24"/>
          <w:szCs w:val="24"/>
        </w:rPr>
        <w:t>,</w:t>
      </w:r>
      <w:proofErr w:type="gramEnd"/>
      <w:r w:rsidRPr="007830E8">
        <w:rPr>
          <w:rFonts w:ascii="Times New Roman" w:eastAsia="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w:t>
      </w:r>
    </w:p>
    <w:p w:rsidR="009C2A78" w:rsidRPr="007830E8" w:rsidRDefault="009C2A78" w:rsidP="0079375E">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9375E">
        <w:rPr>
          <w:rFonts w:ascii="Times New Roman" w:eastAsia="Times New Roman" w:hAnsi="Times New Roman" w:cs="Times New Roman"/>
          <w:b/>
          <w:bCs/>
          <w:sz w:val="24"/>
          <w:szCs w:val="24"/>
        </w:rPr>
        <w:t xml:space="preserve">III. </w:t>
      </w:r>
      <w:r w:rsidRPr="007830E8">
        <w:rPr>
          <w:rFonts w:ascii="Times New Roman" w:eastAsia="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w:t>
      </w:r>
    </w:p>
    <w:p w:rsidR="009C2A78" w:rsidRPr="007830E8" w:rsidRDefault="0079375E"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.1. Организация предоставления муниципальной услуги включает в себя следующие административные процедуры:</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Прием и регистрация документов — 3 (три) рабочих дня.</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Рассмотрение пакета документов на комиссии органа местного самоуправления и подготовка рекомендаций — 10 (десять) рабочих дней.</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lastRenderedPageBreak/>
        <w:t>Принятие решения о предоставлении земельного участка в постоянное (бессрочное) пользование — 10 (десять) рабочих дней.</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Уведомление заявителя о принятом решении — 5 (пять) рабочих дней.</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Прием и регистрация документов</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w:t>
      </w:r>
    </w:p>
    <w:p w:rsidR="009C2A78" w:rsidRPr="007830E8" w:rsidRDefault="0079375E"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 xml:space="preserve">.2. </w:t>
      </w:r>
      <w:proofErr w:type="gramStart"/>
      <w:r w:rsidR="009C2A78" w:rsidRPr="007830E8">
        <w:rPr>
          <w:rFonts w:ascii="Times New Roman" w:eastAsia="Times New Roman" w:hAnsi="Times New Roman" w:cs="Times New Roman"/>
          <w:sz w:val="24"/>
          <w:szCs w:val="24"/>
        </w:rPr>
        <w:t xml:space="preserve">Юридическим фактом, являющимся основанием для начала административной процедуры, является обращение заявителя в орган местного самоуправления с заявлением и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w:t>
      </w:r>
      <w:r w:rsidR="0073316B">
        <w:rPr>
          <w:rFonts w:ascii="Times New Roman" w:eastAsia="Times New Roman" w:hAnsi="Times New Roman" w:cs="Times New Roman"/>
          <w:sz w:val="24"/>
          <w:szCs w:val="24"/>
        </w:rPr>
        <w:t xml:space="preserve"> </w:t>
      </w:r>
      <w:r w:rsidR="009C2A78" w:rsidRPr="007830E8">
        <w:rPr>
          <w:rFonts w:ascii="Times New Roman" w:eastAsia="Times New Roman" w:hAnsi="Times New Roman" w:cs="Times New Roman"/>
          <w:sz w:val="24"/>
          <w:szCs w:val="24"/>
        </w:rPr>
        <w:t>самостоятельно.</w:t>
      </w:r>
      <w:proofErr w:type="gramEnd"/>
    </w:p>
    <w:p w:rsidR="009C2A78" w:rsidRPr="007830E8" w:rsidRDefault="0079375E"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 xml:space="preserve">.3. Прием заявления и приложенных к нему документов на предоставление муниципальной услуги осуществляется специалистами ответственного структурного подразделения органа местного самоуправления (далее – специалист </w:t>
      </w:r>
      <w:r>
        <w:rPr>
          <w:rFonts w:ascii="Times New Roman" w:eastAsia="Times New Roman" w:hAnsi="Times New Roman" w:cs="Times New Roman"/>
          <w:sz w:val="24"/>
          <w:szCs w:val="24"/>
        </w:rPr>
        <w:t>по землеустройству</w:t>
      </w:r>
      <w:r w:rsidR="009C2A78" w:rsidRPr="007830E8">
        <w:rPr>
          <w:rFonts w:ascii="Times New Roman" w:eastAsia="Times New Roman" w:hAnsi="Times New Roman" w:cs="Times New Roman"/>
          <w:sz w:val="24"/>
          <w:szCs w:val="24"/>
        </w:rPr>
        <w:t>) или специалистами МФЦ.</w:t>
      </w:r>
    </w:p>
    <w:p w:rsidR="009C2A78" w:rsidRPr="007830E8" w:rsidRDefault="0079375E"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 xml:space="preserve">.4. Специалист </w:t>
      </w:r>
      <w:r>
        <w:rPr>
          <w:rFonts w:ascii="Times New Roman" w:eastAsia="Times New Roman" w:hAnsi="Times New Roman" w:cs="Times New Roman"/>
          <w:sz w:val="24"/>
          <w:szCs w:val="24"/>
        </w:rPr>
        <w:t xml:space="preserve">по землеустройству </w:t>
      </w:r>
      <w:r w:rsidR="009C2A78" w:rsidRPr="007830E8">
        <w:rPr>
          <w:rFonts w:ascii="Times New Roman" w:eastAsia="Times New Roman" w:hAnsi="Times New Roman" w:cs="Times New Roman"/>
          <w:sz w:val="24"/>
          <w:szCs w:val="24"/>
        </w:rPr>
        <w:t>осуществляет прием документов в следующей последовательности: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r:id="rId24" w:anchor="Par254" w:history="1">
        <w:r w:rsidRPr="007830E8">
          <w:rPr>
            <w:rFonts w:ascii="Times New Roman" w:eastAsia="Times New Roman" w:hAnsi="Times New Roman" w:cs="Times New Roman"/>
            <w:sz w:val="24"/>
            <w:szCs w:val="24"/>
            <w:u w:val="single"/>
          </w:rPr>
          <w:t>пунктом 2.10</w:t>
        </w:r>
      </w:hyperlink>
      <w:r w:rsidRPr="007830E8">
        <w:rPr>
          <w:rFonts w:ascii="Times New Roman" w:eastAsia="Times New Roman" w:hAnsi="Times New Roman" w:cs="Times New Roman"/>
          <w:sz w:val="24"/>
          <w:szCs w:val="24"/>
        </w:rPr>
        <w:t xml:space="preserve"> настоящего административного регламента;</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 проверяет наличие всех необходимых документов в соответствии с </w:t>
      </w:r>
      <w:hyperlink r:id="rId25" w:anchor="Par254" w:history="1">
        <w:r w:rsidRPr="007830E8">
          <w:rPr>
            <w:rFonts w:ascii="Times New Roman" w:eastAsia="Times New Roman" w:hAnsi="Times New Roman" w:cs="Times New Roman"/>
            <w:sz w:val="24"/>
            <w:szCs w:val="24"/>
            <w:u w:val="single"/>
          </w:rPr>
          <w:t>пунктом 2.10</w:t>
        </w:r>
      </w:hyperlink>
      <w:r w:rsidRPr="007830E8">
        <w:rPr>
          <w:rFonts w:ascii="Times New Roman" w:eastAsia="Times New Roman" w:hAnsi="Times New Roman" w:cs="Times New Roman"/>
          <w:sz w:val="24"/>
          <w:szCs w:val="24"/>
        </w:rPr>
        <w:t xml:space="preserve"> настоящего административного регламента;</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В случае несогласия заявителя с указанным предложением </w:t>
      </w:r>
      <w:r w:rsidR="0079375E">
        <w:rPr>
          <w:rFonts w:ascii="Times New Roman" w:eastAsia="Times New Roman" w:hAnsi="Times New Roman" w:cs="Times New Roman"/>
          <w:sz w:val="24"/>
          <w:szCs w:val="24"/>
        </w:rPr>
        <w:t>специалист по землеустройству</w:t>
      </w:r>
      <w:r w:rsidRPr="007830E8">
        <w:rPr>
          <w:rFonts w:ascii="Times New Roman" w:eastAsia="Times New Roman" w:hAnsi="Times New Roman" w:cs="Times New Roman"/>
          <w:sz w:val="24"/>
          <w:szCs w:val="24"/>
        </w:rPr>
        <w:t xml:space="preserve"> обязан принять заявление.</w:t>
      </w:r>
    </w:p>
    <w:p w:rsidR="009C2A78" w:rsidRPr="007830E8" w:rsidRDefault="0079375E"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.5. Документы, поступившие в орган местного самоуправления почтой, рассматриваются в указанном выше порядке.</w:t>
      </w:r>
    </w:p>
    <w:p w:rsidR="009C2A78" w:rsidRPr="007830E8" w:rsidRDefault="0079375E"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 xml:space="preserve">.6. Специалист </w:t>
      </w:r>
      <w:r>
        <w:rPr>
          <w:rFonts w:ascii="Times New Roman" w:eastAsia="Times New Roman" w:hAnsi="Times New Roman" w:cs="Times New Roman"/>
          <w:sz w:val="24"/>
          <w:szCs w:val="24"/>
        </w:rPr>
        <w:t xml:space="preserve">по землеустройству </w:t>
      </w:r>
      <w:r w:rsidR="009C2A78" w:rsidRPr="007830E8">
        <w:rPr>
          <w:rFonts w:ascii="Times New Roman" w:eastAsia="Times New Roman" w:hAnsi="Times New Roman" w:cs="Times New Roman"/>
          <w:sz w:val="24"/>
          <w:szCs w:val="24"/>
        </w:rPr>
        <w:t>передает сформированный пакет докумен</w:t>
      </w:r>
      <w:r>
        <w:rPr>
          <w:rFonts w:ascii="Times New Roman" w:eastAsia="Times New Roman" w:hAnsi="Times New Roman" w:cs="Times New Roman"/>
          <w:sz w:val="24"/>
          <w:szCs w:val="24"/>
        </w:rPr>
        <w:t>тов на резолюцию главе А</w:t>
      </w:r>
      <w:r w:rsidR="009C2A78" w:rsidRPr="007830E8">
        <w:rPr>
          <w:rFonts w:ascii="Times New Roman" w:eastAsia="Times New Roman" w:hAnsi="Times New Roman" w:cs="Times New Roman"/>
          <w:sz w:val="24"/>
          <w:szCs w:val="24"/>
        </w:rPr>
        <w:t>дминистрации.</w:t>
      </w:r>
    </w:p>
    <w:p w:rsidR="009C2A78" w:rsidRPr="007830E8" w:rsidRDefault="0079375E"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.7. Максимальный срок выполнения административной процедуры — 3 (три) рабочих дня.</w:t>
      </w:r>
    </w:p>
    <w:p w:rsidR="009C2A78" w:rsidRPr="007830E8" w:rsidRDefault="0079375E"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.8. Результатом административной процедуры является прием и регистрация документов, необходимых для предоставления муниципальной услуги, а также установление ответственного исполнителя.</w:t>
      </w:r>
    </w:p>
    <w:p w:rsidR="009C2A78" w:rsidRPr="007830E8" w:rsidRDefault="0079375E"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.9. Способ фиксации результата выполнения административной процедуры — регистрация заявления.</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Рассмотрение пакета до</w:t>
      </w:r>
      <w:r w:rsidR="0079375E">
        <w:rPr>
          <w:rFonts w:ascii="Times New Roman" w:eastAsia="Times New Roman" w:hAnsi="Times New Roman" w:cs="Times New Roman"/>
          <w:sz w:val="24"/>
          <w:szCs w:val="24"/>
        </w:rPr>
        <w:t>кументов на Земельной комиссии А</w:t>
      </w:r>
      <w:r w:rsidRPr="007830E8">
        <w:rPr>
          <w:rFonts w:ascii="Times New Roman" w:eastAsia="Times New Roman" w:hAnsi="Times New Roman" w:cs="Times New Roman"/>
          <w:sz w:val="24"/>
          <w:szCs w:val="24"/>
        </w:rPr>
        <w:t>дминистрации и подготовка рекомендаций</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w:t>
      </w:r>
    </w:p>
    <w:p w:rsidR="009C2A78" w:rsidRPr="007830E8" w:rsidRDefault="0079375E"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.10. Юридическим фактом, являющимся основанием для начала административной процедуры, является передача сформированного пакета документов в отдел органа местного самоуправления, необходимого для предоставления муниципальной услуги.</w:t>
      </w:r>
    </w:p>
    <w:p w:rsidR="009C2A78" w:rsidRPr="007830E8" w:rsidRDefault="0079375E"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Специалист по землеустройству</w:t>
      </w:r>
      <w:r w:rsidR="009C2A78" w:rsidRPr="007830E8">
        <w:rPr>
          <w:rFonts w:ascii="Times New Roman" w:eastAsia="Times New Roman" w:hAnsi="Times New Roman" w:cs="Times New Roman"/>
          <w:sz w:val="24"/>
          <w:szCs w:val="24"/>
        </w:rPr>
        <w:t xml:space="preserve"> формирует пакет документов.</w:t>
      </w:r>
    </w:p>
    <w:p w:rsidR="009C2A78" w:rsidRPr="007830E8" w:rsidRDefault="0079375E"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Специалист по землеустройству</w:t>
      </w:r>
      <w:r w:rsidR="009C2A78" w:rsidRPr="007830E8">
        <w:rPr>
          <w:rFonts w:ascii="Times New Roman" w:eastAsia="Times New Roman" w:hAnsi="Times New Roman" w:cs="Times New Roman"/>
          <w:sz w:val="24"/>
          <w:szCs w:val="24"/>
        </w:rPr>
        <w:t xml:space="preserve"> обеспечивает вынесение пакета документов на рассмотрение Земельной комиссии местной администрации (далее – Земельная комиссия).</w:t>
      </w:r>
    </w:p>
    <w:p w:rsidR="009C2A78" w:rsidRPr="007830E8" w:rsidRDefault="0079375E"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 xml:space="preserve">.13. После рассмотрения пакета документов Земельной комиссией </w:t>
      </w:r>
      <w:r>
        <w:rPr>
          <w:rFonts w:ascii="Times New Roman" w:eastAsia="Times New Roman" w:hAnsi="Times New Roman" w:cs="Times New Roman"/>
          <w:sz w:val="24"/>
          <w:szCs w:val="24"/>
        </w:rPr>
        <w:t>специалист по землеустройству</w:t>
      </w:r>
      <w:r w:rsidR="009C2A78" w:rsidRPr="007830E8">
        <w:rPr>
          <w:rFonts w:ascii="Times New Roman" w:eastAsia="Times New Roman" w:hAnsi="Times New Roman" w:cs="Times New Roman"/>
          <w:sz w:val="24"/>
          <w:szCs w:val="24"/>
        </w:rPr>
        <w:t xml:space="preserve"> готовит выписку из протокола заседания Земельной комиссии.</w:t>
      </w:r>
    </w:p>
    <w:p w:rsidR="009C2A78" w:rsidRPr="007830E8" w:rsidRDefault="0079375E"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.14. Максимальный срок выполнения административной процедуры — 10 (десять) рабочих дней.</w:t>
      </w:r>
    </w:p>
    <w:p w:rsidR="009C2A78" w:rsidRPr="007830E8" w:rsidRDefault="0079375E"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9C2A78" w:rsidRPr="007830E8">
        <w:rPr>
          <w:rFonts w:ascii="Times New Roman" w:eastAsia="Times New Roman" w:hAnsi="Times New Roman" w:cs="Times New Roman"/>
          <w:sz w:val="24"/>
          <w:szCs w:val="24"/>
        </w:rPr>
        <w:t>.15. Результатом административной процедуры является подготовка выписки из протокола заседания Земельной комиссии.</w:t>
      </w:r>
    </w:p>
    <w:p w:rsidR="009C2A78" w:rsidRPr="007830E8" w:rsidRDefault="0079375E"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 xml:space="preserve">.16. Способ фиксации результата выполнения административной </w:t>
      </w:r>
      <w:r>
        <w:rPr>
          <w:rFonts w:ascii="Times New Roman" w:eastAsia="Times New Roman" w:hAnsi="Times New Roman" w:cs="Times New Roman"/>
          <w:sz w:val="24"/>
          <w:szCs w:val="24"/>
        </w:rPr>
        <w:t>процедуры — виза главы А</w:t>
      </w:r>
      <w:r w:rsidR="009C2A78" w:rsidRPr="007830E8">
        <w:rPr>
          <w:rFonts w:ascii="Times New Roman" w:eastAsia="Times New Roman" w:hAnsi="Times New Roman" w:cs="Times New Roman"/>
          <w:sz w:val="24"/>
          <w:szCs w:val="24"/>
        </w:rPr>
        <w:t>дминистрации, секретаря Земельной комиссии на выписке из протокола заседания Земельной комиссии.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Принятие решения о предоставлении земельного участка в постоянное (бессрочное) пользование</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w:t>
      </w:r>
    </w:p>
    <w:p w:rsidR="0079375E" w:rsidRDefault="0079375E"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 xml:space="preserve">.17. Юридическим фактом, являющимся основанием для начала административной процедуры, является поступление выписки из протокола заседания Земельной комиссии  </w:t>
      </w:r>
      <w:r w:rsidR="0073316B">
        <w:rPr>
          <w:rFonts w:ascii="Times New Roman" w:eastAsia="Times New Roman" w:hAnsi="Times New Roman" w:cs="Times New Roman"/>
          <w:sz w:val="24"/>
          <w:szCs w:val="24"/>
        </w:rPr>
        <w:t xml:space="preserve">к главному </w:t>
      </w:r>
      <w:r>
        <w:rPr>
          <w:rFonts w:ascii="Times New Roman" w:eastAsia="Times New Roman" w:hAnsi="Times New Roman" w:cs="Times New Roman"/>
          <w:sz w:val="24"/>
          <w:szCs w:val="24"/>
        </w:rPr>
        <w:t xml:space="preserve"> с</w:t>
      </w:r>
      <w:r w:rsidR="0073316B">
        <w:rPr>
          <w:rFonts w:ascii="Times New Roman" w:eastAsia="Times New Roman" w:hAnsi="Times New Roman" w:cs="Times New Roman"/>
          <w:sz w:val="24"/>
          <w:szCs w:val="24"/>
        </w:rPr>
        <w:t>пециалисту по землеустройству Таштагольского</w:t>
      </w:r>
      <w:r>
        <w:rPr>
          <w:rFonts w:ascii="Times New Roman" w:eastAsia="Times New Roman" w:hAnsi="Times New Roman" w:cs="Times New Roman"/>
          <w:sz w:val="24"/>
          <w:szCs w:val="24"/>
        </w:rPr>
        <w:t xml:space="preserve"> городского поселения </w:t>
      </w:r>
    </w:p>
    <w:p w:rsidR="009C2A78" w:rsidRPr="007830E8" w:rsidRDefault="0079375E"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.18. Не позднее 5 (пяти) рабочих дней, следующих за днем изготовления выписки из протокол</w:t>
      </w:r>
      <w:r>
        <w:rPr>
          <w:rFonts w:ascii="Times New Roman" w:eastAsia="Times New Roman" w:hAnsi="Times New Roman" w:cs="Times New Roman"/>
          <w:sz w:val="24"/>
          <w:szCs w:val="24"/>
        </w:rPr>
        <w:t>а заседания Земельной комиссии</w:t>
      </w:r>
      <w:r w:rsidR="009C2A78" w:rsidRPr="007830E8">
        <w:rPr>
          <w:rFonts w:ascii="Times New Roman" w:eastAsia="Times New Roman" w:hAnsi="Times New Roman" w:cs="Times New Roman"/>
          <w:sz w:val="24"/>
          <w:szCs w:val="24"/>
        </w:rPr>
        <w:t xml:space="preserve"> по вопросу предоставления земельного участка в постоянное (бессрочное) пользование земельным участком, </w:t>
      </w:r>
      <w:r>
        <w:rPr>
          <w:rFonts w:ascii="Times New Roman" w:eastAsia="Times New Roman" w:hAnsi="Times New Roman" w:cs="Times New Roman"/>
          <w:sz w:val="24"/>
          <w:szCs w:val="24"/>
        </w:rPr>
        <w:t>специалист по землеустройству</w:t>
      </w:r>
      <w:r w:rsidR="009C2A78" w:rsidRPr="007830E8">
        <w:rPr>
          <w:rFonts w:ascii="Times New Roman" w:eastAsia="Times New Roman" w:hAnsi="Times New Roman" w:cs="Times New Roman"/>
          <w:sz w:val="24"/>
          <w:szCs w:val="24"/>
        </w:rPr>
        <w:t>:</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с учетом рекомендации комиссии осуществляет подготовку проекта постановления местной администрации о предоставлении земельного участка в постоянное (бессрочное) пользование и направляет проект на визирование:</w:t>
      </w:r>
    </w:p>
    <w:p w:rsidR="009C2A78" w:rsidRPr="007830E8" w:rsidRDefault="0079375E"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главному специалисту по правовым вопросам</w:t>
      </w:r>
      <w:r w:rsidR="009C2A78" w:rsidRPr="007830E8">
        <w:rPr>
          <w:rFonts w:ascii="Times New Roman" w:eastAsia="Times New Roman" w:hAnsi="Times New Roman" w:cs="Times New Roman"/>
          <w:sz w:val="24"/>
          <w:szCs w:val="24"/>
        </w:rPr>
        <w:t>.</w:t>
      </w:r>
    </w:p>
    <w:p w:rsidR="009C2A78" w:rsidRPr="007830E8" w:rsidRDefault="004B2F91"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.19. Каждое из указанных должностных лиц обязано завизировать представленные документы (при необходимости — с замечаниями) не позднее рабочего дня, следующего за днем предоставления документов на визирование.</w:t>
      </w:r>
    </w:p>
    <w:p w:rsidR="009C2A78" w:rsidRPr="007830E8" w:rsidRDefault="004B2F91"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 xml:space="preserve">.20. В день, следующий за днем согласования проекта постановления местной администрации о предоставлении права постоянного (бессрочного) пользования земельным участком, </w:t>
      </w:r>
      <w:r w:rsidR="0079375E">
        <w:rPr>
          <w:rFonts w:ascii="Times New Roman" w:eastAsia="Times New Roman" w:hAnsi="Times New Roman" w:cs="Times New Roman"/>
          <w:sz w:val="24"/>
          <w:szCs w:val="24"/>
        </w:rPr>
        <w:t>специалист по землеустройству</w:t>
      </w:r>
      <w:r w:rsidR="009C2A78" w:rsidRPr="007830E8">
        <w:rPr>
          <w:rFonts w:ascii="Times New Roman" w:eastAsia="Times New Roman" w:hAnsi="Times New Roman" w:cs="Times New Roman"/>
          <w:sz w:val="24"/>
          <w:szCs w:val="24"/>
        </w:rPr>
        <w:t xml:space="preserve"> передает проект постановления для подписания главе местной администрации или лицу, которое глава местной администрации наделил правом подписания</w:t>
      </w:r>
      <w:r w:rsidR="008275AA">
        <w:rPr>
          <w:rFonts w:ascii="Times New Roman" w:eastAsia="Times New Roman" w:hAnsi="Times New Roman" w:cs="Times New Roman"/>
          <w:sz w:val="24"/>
          <w:szCs w:val="24"/>
        </w:rPr>
        <w:t xml:space="preserve"> </w:t>
      </w:r>
      <w:r w:rsidR="009C2A78" w:rsidRPr="007830E8">
        <w:rPr>
          <w:rFonts w:ascii="Times New Roman" w:eastAsia="Times New Roman" w:hAnsi="Times New Roman" w:cs="Times New Roman"/>
          <w:sz w:val="24"/>
          <w:szCs w:val="24"/>
        </w:rPr>
        <w:t xml:space="preserve"> муниципального правового акта.</w:t>
      </w:r>
    </w:p>
    <w:p w:rsidR="009C2A78" w:rsidRPr="007830E8" w:rsidRDefault="004B2F91"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 xml:space="preserve">.21. </w:t>
      </w:r>
      <w:proofErr w:type="gramStart"/>
      <w:r w:rsidR="009C2A78" w:rsidRPr="007830E8">
        <w:rPr>
          <w:rFonts w:ascii="Times New Roman" w:eastAsia="Times New Roman" w:hAnsi="Times New Roman" w:cs="Times New Roman"/>
          <w:sz w:val="24"/>
          <w:szCs w:val="24"/>
        </w:rPr>
        <w:t xml:space="preserve">При наличии оснований для отказа в предоставлении муниципальной услуги в соответствии с </w:t>
      </w:r>
      <w:hyperlink r:id="rId26" w:anchor="Par281" w:history="1">
        <w:r w:rsidR="009C2A78" w:rsidRPr="007830E8">
          <w:rPr>
            <w:rFonts w:ascii="Times New Roman" w:eastAsia="Times New Roman" w:hAnsi="Times New Roman" w:cs="Times New Roman"/>
            <w:sz w:val="24"/>
            <w:szCs w:val="24"/>
            <w:u w:val="single"/>
          </w:rPr>
          <w:t>пунктом</w:t>
        </w:r>
        <w:proofErr w:type="gramEnd"/>
        <w:r w:rsidR="009C2A78" w:rsidRPr="007830E8">
          <w:rPr>
            <w:rFonts w:ascii="Times New Roman" w:eastAsia="Times New Roman" w:hAnsi="Times New Roman" w:cs="Times New Roman"/>
            <w:sz w:val="24"/>
            <w:szCs w:val="24"/>
            <w:u w:val="single"/>
          </w:rPr>
          <w:t xml:space="preserve"> 2.14</w:t>
        </w:r>
      </w:hyperlink>
      <w:r w:rsidR="009C2A78" w:rsidRPr="007830E8">
        <w:rPr>
          <w:rFonts w:ascii="Times New Roman" w:eastAsia="Times New Roman" w:hAnsi="Times New Roman" w:cs="Times New Roman"/>
          <w:sz w:val="24"/>
          <w:szCs w:val="24"/>
        </w:rPr>
        <w:t xml:space="preserve"> настоящего административного регламента </w:t>
      </w:r>
      <w:r w:rsidR="0079375E">
        <w:rPr>
          <w:rFonts w:ascii="Times New Roman" w:eastAsia="Times New Roman" w:hAnsi="Times New Roman" w:cs="Times New Roman"/>
          <w:sz w:val="24"/>
          <w:szCs w:val="24"/>
        </w:rPr>
        <w:t>специалист по землеустройству</w:t>
      </w:r>
      <w:r w:rsidR="009C2A78" w:rsidRPr="007830E8">
        <w:rPr>
          <w:rFonts w:ascii="Times New Roman" w:eastAsia="Times New Roman" w:hAnsi="Times New Roman" w:cs="Times New Roman"/>
          <w:sz w:val="24"/>
          <w:szCs w:val="24"/>
        </w:rPr>
        <w:t xml:space="preserve"> готовит и направляет заявителю уведомление об отказе в предоставлении земельного участка в постоянное (бессрочное) пользование.</w:t>
      </w:r>
    </w:p>
    <w:p w:rsidR="009C2A78" w:rsidRPr="007830E8" w:rsidRDefault="004B2F91"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.22. Максимальный срок выполнения административной процедуры — 10 (десять) рабочих дней.</w:t>
      </w:r>
    </w:p>
    <w:p w:rsidR="009C2A78" w:rsidRPr="007830E8" w:rsidRDefault="004B2F91"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.23. Результатом административной процедуры является подготовка постановления о предоставлении земельного участка в постоянное (бессрочное) пользование или уведомление об отказе в предоставлении земельного участка в постоянное (бессрочное) пользование.</w:t>
      </w:r>
    </w:p>
    <w:p w:rsidR="009C2A78" w:rsidRPr="007830E8" w:rsidRDefault="004B2F91"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.24. Способ фиксации результата выполнения административной процедуры — регистрация постановления о предоставлении земельного участка в постоянное (бессрочное) пользование или уведомления об отказе в предоставлении земельного участка в постоянное (бессрочное) пользование.</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Уведомление заявителя о принятом решении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w:t>
      </w:r>
    </w:p>
    <w:p w:rsidR="009C2A78" w:rsidRPr="007830E8" w:rsidRDefault="004B2F91"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 xml:space="preserve">.25. </w:t>
      </w:r>
      <w:proofErr w:type="gramStart"/>
      <w:r w:rsidR="009C2A78" w:rsidRPr="007830E8">
        <w:rPr>
          <w:rFonts w:ascii="Times New Roman" w:eastAsia="Times New Roman" w:hAnsi="Times New Roman" w:cs="Times New Roman"/>
          <w:sz w:val="24"/>
          <w:szCs w:val="24"/>
        </w:rPr>
        <w:t>Юридическим фактом, являющимся основанием для начала административной процедуры, является регистрация постановления о предоставлении земельного участка в постоянное (бессрочное) пользование земельным участком или уведомления об отказе в предоставлении земельного участка в постоянное (бессрочное) пользования.</w:t>
      </w:r>
      <w:proofErr w:type="gramEnd"/>
    </w:p>
    <w:p w:rsidR="009C2A78" w:rsidRPr="007830E8" w:rsidRDefault="004B2F91"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 xml:space="preserve">.26. В течение одного дня после принятия соответствующего решения </w:t>
      </w:r>
      <w:r w:rsidR="0079375E">
        <w:rPr>
          <w:rFonts w:ascii="Times New Roman" w:eastAsia="Times New Roman" w:hAnsi="Times New Roman" w:cs="Times New Roman"/>
          <w:sz w:val="24"/>
          <w:szCs w:val="24"/>
        </w:rPr>
        <w:t>специалист по землеустройству</w:t>
      </w:r>
      <w:r w:rsidR="009C2A78" w:rsidRPr="007830E8">
        <w:rPr>
          <w:rFonts w:ascii="Times New Roman" w:eastAsia="Times New Roman" w:hAnsi="Times New Roman" w:cs="Times New Roman"/>
          <w:sz w:val="24"/>
          <w:szCs w:val="24"/>
        </w:rPr>
        <w:t xml:space="preserve"> информирует заявителя о времени и месте получения конечного результата предоставления муниципальной услуги: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постановления о предоставлении права постоянного (бессрочного) пользования земельным участком;</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lastRenderedPageBreak/>
        <w:t>- уведомления об отказе в предоставлении права постоянного (бессрочного) пользования земельным участком.</w:t>
      </w:r>
    </w:p>
    <w:p w:rsidR="009C2A78" w:rsidRPr="007830E8" w:rsidRDefault="004B2F91"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.27. В случае неявки заявителя для получения результата предоставления услуги в течение 5 (пяти) рабочих дней после подписания главой местной администрации или лицом, которое глава местной администрации наделил правом подписания постановления, специалисты отдела архитектуры, градостроительства и землепользования направляют результат предоставления услуги заявителю почтой по адресу, указанному в заявлении.</w:t>
      </w:r>
    </w:p>
    <w:p w:rsidR="009C2A78" w:rsidRPr="007830E8" w:rsidRDefault="004B2F91"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.28. Результатом административной процедуры является вручение подготовленных документов о принятом решении.</w:t>
      </w:r>
    </w:p>
    <w:p w:rsidR="009C2A78" w:rsidRPr="007830E8" w:rsidRDefault="004B2F91"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.29.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9C2A78" w:rsidRPr="007830E8" w:rsidRDefault="004B2F91"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2A78" w:rsidRPr="007830E8">
        <w:rPr>
          <w:rFonts w:ascii="Times New Roman" w:eastAsia="Times New Roman" w:hAnsi="Times New Roman" w:cs="Times New Roman"/>
          <w:sz w:val="24"/>
          <w:szCs w:val="24"/>
        </w:rPr>
        <w:t>.30. Способ фиксации результата выполнения административного действия, в том числе через МФЦ и в электронной форме.</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w:t>
      </w:r>
    </w:p>
    <w:p w:rsidR="009C2A78" w:rsidRPr="007830E8" w:rsidRDefault="004B2F91"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I</w:t>
      </w:r>
      <w:r w:rsidR="009C2A78" w:rsidRPr="007830E8">
        <w:rPr>
          <w:rFonts w:ascii="Times New Roman" w:eastAsia="Times New Roman" w:hAnsi="Times New Roman" w:cs="Times New Roman"/>
          <w:b/>
          <w:bCs/>
          <w:sz w:val="24"/>
          <w:szCs w:val="24"/>
        </w:rPr>
        <w:t>V. Формы контроля за предоставлением муниципальной услуги</w:t>
      </w:r>
    </w:p>
    <w:p w:rsidR="009C2A78" w:rsidRPr="007830E8" w:rsidRDefault="004B2F91"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4B2F91">
        <w:rPr>
          <w:rFonts w:ascii="Times New Roman" w:eastAsia="Times New Roman" w:hAnsi="Times New Roman" w:cs="Times New Roman"/>
          <w:sz w:val="24"/>
          <w:szCs w:val="24"/>
        </w:rPr>
        <w:t>4</w:t>
      </w:r>
      <w:r w:rsidR="009C2A78" w:rsidRPr="007830E8">
        <w:rPr>
          <w:rFonts w:ascii="Times New Roman" w:eastAsia="Times New Roman" w:hAnsi="Times New Roman" w:cs="Times New Roman"/>
          <w:sz w:val="24"/>
          <w:szCs w:val="24"/>
        </w:rPr>
        <w:t xml:space="preserve">.1. </w:t>
      </w:r>
      <w:proofErr w:type="gramStart"/>
      <w:r w:rsidR="009C2A78" w:rsidRPr="007830E8">
        <w:rPr>
          <w:rFonts w:ascii="Times New Roman" w:eastAsia="Times New Roman" w:hAnsi="Times New Roman" w:cs="Times New Roman"/>
          <w:sz w:val="24"/>
          <w:szCs w:val="24"/>
        </w:rPr>
        <w:t>Контроль за</w:t>
      </w:r>
      <w:proofErr w:type="gramEnd"/>
      <w:r w:rsidR="009C2A78" w:rsidRPr="007830E8">
        <w:rPr>
          <w:rFonts w:ascii="Times New Roman" w:eastAsia="Times New Roman" w:hAnsi="Times New Roman" w:cs="Times New Roman"/>
          <w:sz w:val="24"/>
          <w:szCs w:val="24"/>
        </w:rPr>
        <w:t xml:space="preserve"> над</w:t>
      </w:r>
      <w:r>
        <w:rPr>
          <w:rFonts w:ascii="Times New Roman" w:eastAsia="Times New Roman" w:hAnsi="Times New Roman" w:cs="Times New Roman"/>
          <w:sz w:val="24"/>
          <w:szCs w:val="24"/>
        </w:rPr>
        <w:t xml:space="preserve">лежащим исполнением настоящего </w:t>
      </w:r>
      <w:r w:rsidR="008275AA">
        <w:rPr>
          <w:rFonts w:ascii="Times New Roman" w:eastAsia="Times New Roman" w:hAnsi="Times New Roman" w:cs="Times New Roman"/>
          <w:sz w:val="24"/>
          <w:szCs w:val="24"/>
        </w:rPr>
        <w:t>а</w:t>
      </w:r>
      <w:r w:rsidR="009C2A78" w:rsidRPr="007830E8">
        <w:rPr>
          <w:rFonts w:ascii="Times New Roman" w:eastAsia="Times New Roman" w:hAnsi="Times New Roman" w:cs="Times New Roman"/>
          <w:sz w:val="24"/>
          <w:szCs w:val="24"/>
        </w:rPr>
        <w:t>дминистративного регламе</w:t>
      </w:r>
      <w:r>
        <w:rPr>
          <w:rFonts w:ascii="Times New Roman" w:eastAsia="Times New Roman" w:hAnsi="Times New Roman" w:cs="Times New Roman"/>
          <w:sz w:val="24"/>
          <w:szCs w:val="24"/>
        </w:rPr>
        <w:t>нта осуществляет глава А</w:t>
      </w:r>
      <w:r w:rsidR="009C2A78" w:rsidRPr="007830E8">
        <w:rPr>
          <w:rFonts w:ascii="Times New Roman" w:eastAsia="Times New Roman" w:hAnsi="Times New Roman" w:cs="Times New Roman"/>
          <w:sz w:val="24"/>
          <w:szCs w:val="24"/>
        </w:rPr>
        <w:t>дминистр</w:t>
      </w:r>
      <w:r>
        <w:rPr>
          <w:rFonts w:ascii="Times New Roman" w:eastAsia="Times New Roman" w:hAnsi="Times New Roman" w:cs="Times New Roman"/>
          <w:sz w:val="24"/>
          <w:szCs w:val="24"/>
        </w:rPr>
        <w:t>ации.</w:t>
      </w:r>
    </w:p>
    <w:p w:rsidR="009C2A78" w:rsidRPr="007830E8" w:rsidRDefault="004B2F91"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4B2F91">
        <w:rPr>
          <w:rFonts w:ascii="Times New Roman" w:eastAsia="Times New Roman" w:hAnsi="Times New Roman" w:cs="Times New Roman"/>
          <w:sz w:val="24"/>
          <w:szCs w:val="24"/>
        </w:rPr>
        <w:t>4</w:t>
      </w:r>
      <w:r w:rsidR="009C2A78" w:rsidRPr="007830E8">
        <w:rPr>
          <w:rFonts w:ascii="Times New Roman" w:eastAsia="Times New Roman" w:hAnsi="Times New Roman" w:cs="Times New Roman"/>
          <w:sz w:val="24"/>
          <w:szCs w:val="24"/>
        </w:rPr>
        <w:t xml:space="preserve">.2. Текущий </w:t>
      </w:r>
      <w:proofErr w:type="gramStart"/>
      <w:r w:rsidR="009C2A78" w:rsidRPr="007830E8">
        <w:rPr>
          <w:rFonts w:ascii="Times New Roman" w:eastAsia="Times New Roman" w:hAnsi="Times New Roman" w:cs="Times New Roman"/>
          <w:sz w:val="24"/>
          <w:szCs w:val="24"/>
        </w:rPr>
        <w:t>контроль за</w:t>
      </w:r>
      <w:proofErr w:type="gramEnd"/>
      <w:r w:rsidR="009C2A78" w:rsidRPr="007830E8">
        <w:rPr>
          <w:rFonts w:ascii="Times New Roman" w:eastAsia="Times New Roman" w:hAnsi="Times New Roman" w:cs="Times New Roman"/>
          <w:sz w:val="24"/>
          <w:szCs w:val="24"/>
        </w:rPr>
        <w:t xml:space="preserve"> совершением действий и принятием решений при предоставлении муниципальной услуги осуществляется </w:t>
      </w:r>
      <w:r>
        <w:rPr>
          <w:rFonts w:ascii="Times New Roman" w:eastAsia="Times New Roman" w:hAnsi="Times New Roman" w:cs="Times New Roman"/>
          <w:sz w:val="24"/>
          <w:szCs w:val="24"/>
        </w:rPr>
        <w:t>заместитель главы</w:t>
      </w:r>
      <w:r w:rsidR="009C2A78" w:rsidRPr="007830E8">
        <w:rPr>
          <w:rFonts w:ascii="Times New Roman" w:eastAsia="Times New Roman" w:hAnsi="Times New Roman" w:cs="Times New Roman"/>
          <w:sz w:val="24"/>
          <w:szCs w:val="24"/>
        </w:rPr>
        <w:t xml:space="preserve"> местной администрации, в виде:</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проведения текущего мониторинга предоставления муниципальной услуги;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C2A78" w:rsidRPr="007830E8" w:rsidRDefault="004B2F91"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C2A78" w:rsidRPr="007830E8">
        <w:rPr>
          <w:rFonts w:ascii="Times New Roman" w:eastAsia="Times New Roman" w:hAnsi="Times New Roman" w:cs="Times New Roman"/>
          <w:sz w:val="24"/>
          <w:szCs w:val="24"/>
        </w:rPr>
        <w:t xml:space="preserve">.3. </w:t>
      </w:r>
      <w:proofErr w:type="gramStart"/>
      <w:r w:rsidR="009C2A78" w:rsidRPr="007830E8">
        <w:rPr>
          <w:rFonts w:ascii="Times New Roman" w:eastAsia="Times New Roman" w:hAnsi="Times New Roman" w:cs="Times New Roman"/>
          <w:sz w:val="24"/>
          <w:szCs w:val="24"/>
        </w:rPr>
        <w:t xml:space="preserve">Текущий </w:t>
      </w:r>
      <w:r w:rsidR="008275AA">
        <w:rPr>
          <w:rFonts w:ascii="Times New Roman" w:eastAsia="Times New Roman" w:hAnsi="Times New Roman" w:cs="Times New Roman"/>
          <w:sz w:val="24"/>
          <w:szCs w:val="24"/>
        </w:rPr>
        <w:t xml:space="preserve"> </w:t>
      </w:r>
      <w:r w:rsidR="009C2A78" w:rsidRPr="007830E8">
        <w:rPr>
          <w:rFonts w:ascii="Times New Roman" w:eastAsia="Times New Roman" w:hAnsi="Times New Roman" w:cs="Times New Roman"/>
          <w:sz w:val="24"/>
          <w:szCs w:val="24"/>
        </w:rPr>
        <w:t>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осуществляет начальник ответственного структурного подразделения.</w:t>
      </w:r>
      <w:proofErr w:type="gramEnd"/>
    </w:p>
    <w:p w:rsidR="009C2A78" w:rsidRPr="007830E8" w:rsidRDefault="004B2F91"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C2A78" w:rsidRPr="007830E8">
        <w:rPr>
          <w:rFonts w:ascii="Times New Roman" w:eastAsia="Times New Roman" w:hAnsi="Times New Roman" w:cs="Times New Roman"/>
          <w:sz w:val="24"/>
          <w:szCs w:val="24"/>
        </w:rPr>
        <w:t>.4.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C2A78" w:rsidRPr="007830E8" w:rsidRDefault="004B2F91"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C2A78" w:rsidRPr="007830E8">
        <w:rPr>
          <w:rFonts w:ascii="Times New Roman" w:eastAsia="Times New Roman" w:hAnsi="Times New Roman" w:cs="Times New Roman"/>
          <w:sz w:val="24"/>
          <w:szCs w:val="24"/>
        </w:rPr>
        <w:t>.5.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9C2A78" w:rsidRPr="007830E8" w:rsidRDefault="004B2F91"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9C2A78" w:rsidRPr="007830E8">
        <w:rPr>
          <w:rFonts w:ascii="Times New Roman" w:eastAsia="Times New Roman" w:hAnsi="Times New Roman" w:cs="Times New Roman"/>
          <w:sz w:val="24"/>
          <w:szCs w:val="24"/>
        </w:rPr>
        <w:t>.6.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C2A78" w:rsidRPr="007830E8" w:rsidRDefault="004B2F91"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C2A78" w:rsidRPr="007830E8">
        <w:rPr>
          <w:rFonts w:ascii="Times New Roman" w:eastAsia="Times New Roman" w:hAnsi="Times New Roman" w:cs="Times New Roman"/>
          <w:sz w:val="24"/>
          <w:szCs w:val="24"/>
        </w:rPr>
        <w:t>.7. Ответственность должностного лица, ответственного за соб</w:t>
      </w:r>
      <w:r>
        <w:rPr>
          <w:rFonts w:ascii="Times New Roman" w:eastAsia="Times New Roman" w:hAnsi="Times New Roman" w:cs="Times New Roman"/>
          <w:sz w:val="24"/>
          <w:szCs w:val="24"/>
        </w:rPr>
        <w:t>людение требований настоящего а</w:t>
      </w:r>
      <w:r w:rsidR="009C2A78" w:rsidRPr="007830E8">
        <w:rPr>
          <w:rFonts w:ascii="Times New Roman" w:eastAsia="Times New Roman" w:hAnsi="Times New Roman" w:cs="Times New Roman"/>
          <w:sz w:val="24"/>
          <w:szCs w:val="24"/>
        </w:rPr>
        <w:t>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9C2A78" w:rsidRPr="007830E8" w:rsidRDefault="004B2F91"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C2A78" w:rsidRPr="007830E8">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w:t>
      </w:r>
    </w:p>
    <w:p w:rsidR="004B2F91" w:rsidRPr="004B2F91" w:rsidRDefault="009C2A78" w:rsidP="004B2F91">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w:t>
      </w:r>
      <w:r w:rsidR="004B2F91" w:rsidRPr="004B2F91">
        <w:rPr>
          <w:rFonts w:ascii="Times New Roman" w:eastAsia="Times New Roman" w:hAnsi="Times New Roman" w:cs="Times New Roman"/>
          <w:b/>
          <w:bCs/>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B2F91" w:rsidRPr="004B2F91" w:rsidRDefault="004B2F91" w:rsidP="004B2F91">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4B2F91">
        <w:rPr>
          <w:rFonts w:ascii="Times New Roman" w:eastAsia="Times New Roman" w:hAnsi="Times New Roman" w:cs="Times New Roman"/>
          <w:sz w:val="24"/>
          <w:szCs w:val="24"/>
        </w:rPr>
        <w:t> </w:t>
      </w:r>
    </w:p>
    <w:p w:rsidR="004B2F91" w:rsidRPr="004B2F91" w:rsidRDefault="004B2F91" w:rsidP="004B2F91">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4B2F91">
        <w:rPr>
          <w:rFonts w:ascii="Times New Roman" w:eastAsia="Times New Roman" w:hAnsi="Times New Roman" w:cs="Times New Roman"/>
          <w:sz w:val="24"/>
          <w:szCs w:val="24"/>
        </w:rPr>
        <w:t>5.1.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B2F91" w:rsidRPr="004B2F91" w:rsidRDefault="004B2F91" w:rsidP="004B2F91">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4B2F91">
        <w:rPr>
          <w:rFonts w:ascii="Times New Roman" w:eastAsia="Times New Roman" w:hAnsi="Times New Roman" w:cs="Times New Roman"/>
          <w:sz w:val="24"/>
          <w:szCs w:val="24"/>
        </w:rPr>
        <w:t>5.2.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B2F91" w:rsidRPr="004B2F91" w:rsidRDefault="004B2F91" w:rsidP="004B2F91">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4B2F91">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(приложение 3).</w:t>
      </w:r>
    </w:p>
    <w:p w:rsidR="004B2F91" w:rsidRPr="004B2F91" w:rsidRDefault="004B2F91" w:rsidP="004B2F91">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4B2F91">
        <w:rPr>
          <w:rFonts w:ascii="Times New Roman" w:eastAsia="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4B2F91" w:rsidRPr="004B2F91" w:rsidRDefault="004B2F91" w:rsidP="004B2F91">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4B2F91">
        <w:rPr>
          <w:rFonts w:ascii="Times New Roman" w:eastAsia="Times New Roman" w:hAnsi="Times New Roman" w:cs="Times New Roman"/>
          <w:sz w:val="24"/>
          <w:szCs w:val="24"/>
        </w:rPr>
        <w:t>5.4.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B2F91" w:rsidRPr="004B2F91" w:rsidRDefault="004B2F91" w:rsidP="004B2F91">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4B2F91">
        <w:rPr>
          <w:rFonts w:ascii="Times New Roman" w:eastAsia="Times New Roman" w:hAnsi="Times New Roman" w:cs="Times New Roman"/>
          <w:sz w:val="24"/>
          <w:szCs w:val="24"/>
        </w:rPr>
        <w:t>5.5.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4B2F91" w:rsidRPr="004B2F91" w:rsidRDefault="004B2F91" w:rsidP="004B2F91">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4B2F91">
        <w:rPr>
          <w:rFonts w:ascii="Times New Roman" w:eastAsia="Times New Roman" w:hAnsi="Times New Roman" w:cs="Times New Roman"/>
          <w:sz w:val="24"/>
          <w:szCs w:val="24"/>
        </w:rPr>
        <w:t>5.6. Жалоба, поступившая в орган местного самоуправления, рассматривается в течение 15 дней со дня ее регистрации.</w:t>
      </w:r>
    </w:p>
    <w:p w:rsidR="004B2F91" w:rsidRPr="004B2F91" w:rsidRDefault="004B2F91" w:rsidP="004B2F91">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4B2F91">
        <w:rPr>
          <w:rFonts w:ascii="Times New Roman" w:eastAsia="Times New Roman" w:hAnsi="Times New Roman" w:cs="Times New Roman"/>
          <w:sz w:val="24"/>
          <w:szCs w:val="24"/>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4B2F91" w:rsidRPr="004B2F91" w:rsidRDefault="004B2F91" w:rsidP="004B2F91">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4B2F91">
        <w:rPr>
          <w:rFonts w:ascii="Times New Roman" w:eastAsia="Times New Roman" w:hAnsi="Times New Roman" w:cs="Times New Roman"/>
          <w:sz w:val="24"/>
          <w:szCs w:val="24"/>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4B2F91" w:rsidRPr="004B2F91" w:rsidRDefault="004B2F91" w:rsidP="004B2F91">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4B2F91">
        <w:rPr>
          <w:rFonts w:ascii="Times New Roman" w:eastAsia="Times New Roman" w:hAnsi="Times New Roman" w:cs="Times New Roman"/>
          <w:sz w:val="24"/>
          <w:szCs w:val="24"/>
        </w:rPr>
        <w:t>5.9. В случае</w:t>
      </w:r>
      <w:proofErr w:type="gramStart"/>
      <w:r w:rsidR="008275AA">
        <w:rPr>
          <w:rFonts w:ascii="Times New Roman" w:eastAsia="Times New Roman" w:hAnsi="Times New Roman" w:cs="Times New Roman"/>
          <w:sz w:val="24"/>
          <w:szCs w:val="24"/>
        </w:rPr>
        <w:t>,</w:t>
      </w:r>
      <w:proofErr w:type="gramEnd"/>
      <w:r w:rsidR="008275AA">
        <w:rPr>
          <w:rFonts w:ascii="Times New Roman" w:eastAsia="Times New Roman" w:hAnsi="Times New Roman" w:cs="Times New Roman"/>
          <w:sz w:val="24"/>
          <w:szCs w:val="24"/>
        </w:rPr>
        <w:t xml:space="preserve"> </w:t>
      </w:r>
      <w:r w:rsidRPr="004B2F91">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B2F91" w:rsidRPr="004B2F91" w:rsidRDefault="004B2F91" w:rsidP="004B2F91">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4B2F91">
        <w:rPr>
          <w:rFonts w:ascii="Times New Roman" w:eastAsia="Times New Roman" w:hAnsi="Times New Roman" w:cs="Times New Roman"/>
          <w:sz w:val="24"/>
          <w:szCs w:val="24"/>
        </w:rPr>
        <w:t>5.10.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4B2F91" w:rsidRPr="004B2F91" w:rsidRDefault="004B2F91" w:rsidP="004B2F91">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4B2F91">
        <w:rPr>
          <w:rFonts w:ascii="Times New Roman" w:eastAsia="Times New Roman" w:hAnsi="Times New Roman" w:cs="Times New Roman"/>
          <w:sz w:val="24"/>
          <w:szCs w:val="24"/>
        </w:rPr>
        <w:lastRenderedPageBreak/>
        <w:t>5.11.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B2F91" w:rsidRPr="004B2F91" w:rsidRDefault="004B2F91" w:rsidP="004B2F91">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4B2F91">
        <w:rPr>
          <w:rFonts w:ascii="Times New Roman" w:eastAsia="Times New Roman" w:hAnsi="Times New Roman" w:cs="Times New Roman"/>
          <w:sz w:val="24"/>
          <w:szCs w:val="24"/>
        </w:rPr>
        <w:t xml:space="preserve">5.12. В случае если текст письменного обращения не поддается прочтению, ответ на обращение не </w:t>
      </w:r>
      <w:proofErr w:type="gramStart"/>
      <w:r w:rsidRPr="004B2F91">
        <w:rPr>
          <w:rFonts w:ascii="Times New Roman" w:eastAsia="Times New Roman" w:hAnsi="Times New Roman" w:cs="Times New Roman"/>
          <w:sz w:val="24"/>
          <w:szCs w:val="24"/>
        </w:rPr>
        <w:t>дается</w:t>
      </w:r>
      <w:proofErr w:type="gramEnd"/>
      <w:r w:rsidRPr="004B2F91">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4B2F91" w:rsidRPr="004B2F91" w:rsidRDefault="004B2F91" w:rsidP="004B2F91">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4B2F91">
        <w:rPr>
          <w:rFonts w:ascii="Times New Roman" w:eastAsia="Times New Roman" w:hAnsi="Times New Roman" w:cs="Times New Roman"/>
          <w:sz w:val="24"/>
          <w:szCs w:val="24"/>
        </w:rPr>
        <w:t>5.13. В случае</w:t>
      </w:r>
      <w:proofErr w:type="gramStart"/>
      <w:r w:rsidRPr="004B2F91">
        <w:rPr>
          <w:rFonts w:ascii="Times New Roman" w:eastAsia="Times New Roman" w:hAnsi="Times New Roman" w:cs="Times New Roman"/>
          <w:sz w:val="24"/>
          <w:szCs w:val="24"/>
        </w:rPr>
        <w:t>,</w:t>
      </w:r>
      <w:proofErr w:type="gramEnd"/>
      <w:r w:rsidRPr="004B2F91">
        <w:rPr>
          <w:rFonts w:ascii="Times New Roman" w:eastAsia="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B2F91" w:rsidRPr="004B2F91" w:rsidRDefault="004B2F91" w:rsidP="004B2F91">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4B2F91">
        <w:rPr>
          <w:rFonts w:ascii="Times New Roman" w:eastAsia="Times New Roman" w:hAnsi="Times New Roman" w:cs="Times New Roman"/>
          <w:sz w:val="24"/>
          <w:szCs w:val="24"/>
        </w:rPr>
        <w:t>5.14.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B2F91" w:rsidRPr="004B2F91" w:rsidRDefault="004B2F91" w:rsidP="004B2F91">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4B2F91">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4B2F91" w:rsidRPr="004B2F91" w:rsidRDefault="004B2F91" w:rsidP="004B2F91">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4B2F91">
        <w:rPr>
          <w:rFonts w:ascii="Times New Roman" w:eastAsia="Times New Roman" w:hAnsi="Times New Roman" w:cs="Times New Roman"/>
          <w:sz w:val="24"/>
          <w:szCs w:val="24"/>
        </w:rPr>
        <w:t>- о признании жалобы обоснованной и устранении выявленных нарушений;</w:t>
      </w:r>
    </w:p>
    <w:p w:rsidR="004B2F91" w:rsidRPr="004B2F91" w:rsidRDefault="004B2F91" w:rsidP="004B2F91">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4B2F91">
        <w:rPr>
          <w:rFonts w:ascii="Times New Roman" w:eastAsia="Times New Roman" w:hAnsi="Times New Roman" w:cs="Times New Roman"/>
          <w:sz w:val="24"/>
          <w:szCs w:val="24"/>
        </w:rPr>
        <w:t>- о признании жалобы необоснованной с направлением заинтересованному лицу мотивированного отказа в удовлетворении жалобы.</w:t>
      </w:r>
    </w:p>
    <w:p w:rsidR="004B2F91" w:rsidRPr="004B2F91" w:rsidRDefault="004B2F91" w:rsidP="004B2F91">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4B2F91">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4B2F91">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4B2F91">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2F91" w:rsidRDefault="004B2F91" w:rsidP="004B2F91">
      <w:pPr>
        <w:shd w:val="clear" w:color="auto" w:fill="FEFEFE"/>
        <w:spacing w:after="0" w:line="240" w:lineRule="auto"/>
        <w:ind w:left="-567" w:right="-284" w:firstLine="567"/>
        <w:jc w:val="both"/>
        <w:rPr>
          <w:rFonts w:ascii="Times New Roman" w:eastAsia="Times New Roman" w:hAnsi="Times New Roman" w:cs="Times New Roman"/>
          <w:sz w:val="24"/>
          <w:szCs w:val="24"/>
        </w:rPr>
        <w:sectPr w:rsidR="004B2F91" w:rsidSect="00937AAD">
          <w:pgSz w:w="11906" w:h="16838"/>
          <w:pgMar w:top="1134" w:right="850" w:bottom="1134" w:left="1701" w:header="708" w:footer="708" w:gutter="0"/>
          <w:cols w:space="708"/>
          <w:docGrid w:linePitch="360"/>
        </w:sectPr>
      </w:pPr>
      <w:r w:rsidRPr="004B2F91">
        <w:rPr>
          <w:rFonts w:ascii="Times New Roman" w:eastAsia="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9C2A78" w:rsidRPr="007830E8" w:rsidRDefault="009C2A78" w:rsidP="004B2F91">
      <w:pPr>
        <w:shd w:val="clear" w:color="auto" w:fill="FEFEFE"/>
        <w:spacing w:after="0" w:line="240" w:lineRule="auto"/>
        <w:ind w:left="-567" w:right="-284" w:firstLine="567"/>
        <w:jc w:val="both"/>
        <w:rPr>
          <w:rFonts w:ascii="Times New Roman" w:eastAsia="Times New Roman" w:hAnsi="Times New Roman" w:cs="Times New Roman"/>
          <w:sz w:val="24"/>
          <w:szCs w:val="24"/>
        </w:rPr>
      </w:pPr>
    </w:p>
    <w:p w:rsidR="009C2A78" w:rsidRPr="007830E8" w:rsidRDefault="009C2A78" w:rsidP="004B2F91">
      <w:pPr>
        <w:shd w:val="clear" w:color="auto" w:fill="FEFEFE"/>
        <w:spacing w:after="0" w:line="240" w:lineRule="auto"/>
        <w:ind w:left="-567" w:right="-284" w:firstLine="567"/>
        <w:jc w:val="right"/>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Приложение 1</w:t>
      </w:r>
    </w:p>
    <w:p w:rsidR="009C2A78" w:rsidRPr="007830E8" w:rsidRDefault="009C2A78" w:rsidP="004B2F91">
      <w:pPr>
        <w:shd w:val="clear" w:color="auto" w:fill="FEFEFE"/>
        <w:spacing w:after="0" w:line="240" w:lineRule="auto"/>
        <w:ind w:left="-567" w:right="-284" w:firstLine="567"/>
        <w:jc w:val="right"/>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к административному регламенту</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w:t>
      </w:r>
    </w:p>
    <w:p w:rsidR="009C2A78" w:rsidRPr="007830E8" w:rsidRDefault="009C2A78" w:rsidP="00821AB3">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Информация о месте нахождения и графике работы, справочных телефонах</w:t>
      </w:r>
      <w:r w:rsidRPr="007830E8">
        <w:rPr>
          <w:rFonts w:ascii="Times New Roman" w:eastAsia="Times New Roman" w:hAnsi="Times New Roman" w:cs="Times New Roman"/>
          <w:sz w:val="24"/>
          <w:szCs w:val="24"/>
        </w:rPr>
        <w:br/>
        <w:t>и адресе электронной почты органа местно</w:t>
      </w:r>
      <w:r w:rsidR="00821AB3">
        <w:rPr>
          <w:rFonts w:ascii="Times New Roman" w:eastAsia="Times New Roman" w:hAnsi="Times New Roman" w:cs="Times New Roman"/>
          <w:sz w:val="24"/>
          <w:szCs w:val="24"/>
        </w:rPr>
        <w:t>го самоуправления</w:t>
      </w:r>
    </w:p>
    <w:tbl>
      <w:tblPr>
        <w:tblW w:w="5000" w:type="pct"/>
        <w:jc w:val="center"/>
        <w:tblCellMar>
          <w:top w:w="45" w:type="dxa"/>
          <w:left w:w="45" w:type="dxa"/>
          <w:bottom w:w="45" w:type="dxa"/>
          <w:right w:w="45" w:type="dxa"/>
        </w:tblCellMar>
        <w:tblLook w:val="04A0"/>
      </w:tblPr>
      <w:tblGrid>
        <w:gridCol w:w="4644"/>
        <w:gridCol w:w="4801"/>
      </w:tblGrid>
      <w:tr w:rsidR="007830E8" w:rsidRPr="007830E8" w:rsidTr="009C2A78">
        <w:trPr>
          <w:jc w:val="center"/>
        </w:trPr>
        <w:tc>
          <w:tcPr>
            <w:tcW w:w="10380" w:type="dxa"/>
            <w:gridSpan w:val="2"/>
            <w:tcBorders>
              <w:top w:val="single" w:sz="6" w:space="0" w:color="9E9E9E"/>
              <w:left w:val="single" w:sz="6" w:space="0" w:color="9E9E9E"/>
              <w:bottom w:val="single" w:sz="6" w:space="0" w:color="9E9E9E"/>
              <w:right w:val="single" w:sz="6" w:space="0" w:color="9E9E9E"/>
            </w:tcBorders>
            <w:hideMark/>
          </w:tcPr>
          <w:p w:rsidR="009C2A78" w:rsidRPr="007830E8" w:rsidRDefault="009C2A78" w:rsidP="00F61CC3">
            <w:pPr>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xml:space="preserve">Дни недели, время работы </w:t>
            </w:r>
            <w:r w:rsidR="00F61CC3">
              <w:rPr>
                <w:rFonts w:ascii="Times New Roman" w:eastAsia="Times New Roman" w:hAnsi="Times New Roman" w:cs="Times New Roman"/>
                <w:sz w:val="24"/>
                <w:szCs w:val="24"/>
              </w:rPr>
              <w:t>администрации Таштагольского</w:t>
            </w:r>
            <w:r w:rsidR="004B2F91">
              <w:rPr>
                <w:rFonts w:ascii="Times New Roman" w:eastAsia="Times New Roman" w:hAnsi="Times New Roman" w:cs="Times New Roman"/>
                <w:sz w:val="24"/>
                <w:szCs w:val="24"/>
              </w:rPr>
              <w:t xml:space="preserve"> городского поселения</w:t>
            </w:r>
          </w:p>
        </w:tc>
      </w:tr>
      <w:tr w:rsidR="007830E8" w:rsidRPr="007830E8" w:rsidTr="009C2A78">
        <w:trPr>
          <w:jc w:val="center"/>
        </w:trPr>
        <w:tc>
          <w:tcPr>
            <w:tcW w:w="5070" w:type="dxa"/>
            <w:tcBorders>
              <w:top w:val="single" w:sz="6" w:space="0" w:color="9E9E9E"/>
              <w:left w:val="single" w:sz="6" w:space="0" w:color="9E9E9E"/>
              <w:bottom w:val="single" w:sz="6" w:space="0" w:color="9E9E9E"/>
              <w:right w:val="single" w:sz="6" w:space="0" w:color="9E9E9E"/>
            </w:tcBorders>
            <w:hideMark/>
          </w:tcPr>
          <w:p w:rsidR="009C2A78" w:rsidRPr="007830E8" w:rsidRDefault="009C2A78" w:rsidP="007830E8">
            <w:pPr>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Дни недели</w:t>
            </w:r>
          </w:p>
        </w:tc>
        <w:tc>
          <w:tcPr>
            <w:tcW w:w="5310" w:type="dxa"/>
            <w:tcBorders>
              <w:top w:val="single" w:sz="6" w:space="0" w:color="9E9E9E"/>
              <w:left w:val="single" w:sz="6" w:space="0" w:color="9E9E9E"/>
              <w:bottom w:val="single" w:sz="6" w:space="0" w:color="9E9E9E"/>
              <w:right w:val="single" w:sz="6" w:space="0" w:color="9E9E9E"/>
            </w:tcBorders>
            <w:hideMark/>
          </w:tcPr>
          <w:p w:rsidR="009C2A78" w:rsidRPr="007830E8" w:rsidRDefault="009C2A78" w:rsidP="007830E8">
            <w:pPr>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Время</w:t>
            </w:r>
          </w:p>
        </w:tc>
      </w:tr>
      <w:tr w:rsidR="007830E8" w:rsidRPr="007830E8" w:rsidTr="009C2A78">
        <w:trPr>
          <w:jc w:val="center"/>
        </w:trPr>
        <w:tc>
          <w:tcPr>
            <w:tcW w:w="5070" w:type="dxa"/>
            <w:tcBorders>
              <w:top w:val="single" w:sz="6" w:space="0" w:color="9E9E9E"/>
              <w:left w:val="single" w:sz="6" w:space="0" w:color="9E9E9E"/>
              <w:bottom w:val="single" w:sz="6" w:space="0" w:color="9E9E9E"/>
              <w:right w:val="single" w:sz="6" w:space="0" w:color="9E9E9E"/>
            </w:tcBorders>
            <w:hideMark/>
          </w:tcPr>
          <w:p w:rsidR="009C2A78" w:rsidRPr="007830E8" w:rsidRDefault="009C2A78" w:rsidP="007830E8">
            <w:pPr>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Понедельник</w:t>
            </w:r>
            <w:r w:rsidR="004B2F91">
              <w:rPr>
                <w:rFonts w:ascii="Times New Roman" w:eastAsia="Times New Roman" w:hAnsi="Times New Roman" w:cs="Times New Roman"/>
                <w:sz w:val="24"/>
                <w:szCs w:val="24"/>
              </w:rPr>
              <w:t xml:space="preserve">, </w:t>
            </w:r>
            <w:r w:rsidR="004B2F91" w:rsidRPr="007830E8">
              <w:rPr>
                <w:rFonts w:ascii="Times New Roman" w:eastAsia="Times New Roman" w:hAnsi="Times New Roman" w:cs="Times New Roman"/>
                <w:sz w:val="24"/>
                <w:szCs w:val="24"/>
              </w:rPr>
              <w:t>Вторник</w:t>
            </w:r>
            <w:r w:rsidR="004B2F91">
              <w:rPr>
                <w:rFonts w:ascii="Times New Roman" w:eastAsia="Times New Roman" w:hAnsi="Times New Roman" w:cs="Times New Roman"/>
                <w:sz w:val="24"/>
                <w:szCs w:val="24"/>
              </w:rPr>
              <w:t xml:space="preserve">, </w:t>
            </w:r>
            <w:r w:rsidR="004B2F91" w:rsidRPr="007830E8">
              <w:rPr>
                <w:rFonts w:ascii="Times New Roman" w:eastAsia="Times New Roman" w:hAnsi="Times New Roman" w:cs="Times New Roman"/>
                <w:sz w:val="24"/>
                <w:szCs w:val="24"/>
              </w:rPr>
              <w:t>Среда</w:t>
            </w:r>
            <w:r w:rsidR="004B2F91">
              <w:rPr>
                <w:rFonts w:ascii="Times New Roman" w:eastAsia="Times New Roman" w:hAnsi="Times New Roman" w:cs="Times New Roman"/>
                <w:sz w:val="24"/>
                <w:szCs w:val="24"/>
              </w:rPr>
              <w:t xml:space="preserve">, </w:t>
            </w:r>
            <w:r w:rsidR="004B2F91" w:rsidRPr="007830E8">
              <w:rPr>
                <w:rFonts w:ascii="Times New Roman" w:eastAsia="Times New Roman" w:hAnsi="Times New Roman" w:cs="Times New Roman"/>
                <w:sz w:val="24"/>
                <w:szCs w:val="24"/>
              </w:rPr>
              <w:t>Четверг</w:t>
            </w:r>
          </w:p>
        </w:tc>
        <w:tc>
          <w:tcPr>
            <w:tcW w:w="5310" w:type="dxa"/>
            <w:vMerge w:val="restart"/>
            <w:tcBorders>
              <w:top w:val="single" w:sz="6" w:space="0" w:color="9E9E9E"/>
              <w:left w:val="single" w:sz="6" w:space="0" w:color="9E9E9E"/>
              <w:bottom w:val="single" w:sz="6" w:space="0" w:color="9E9E9E"/>
              <w:right w:val="single" w:sz="6" w:space="0" w:color="9E9E9E"/>
            </w:tcBorders>
            <w:vAlign w:val="center"/>
            <w:hideMark/>
          </w:tcPr>
          <w:p w:rsidR="009C2A78" w:rsidRPr="007830E8" w:rsidRDefault="004B2F91" w:rsidP="007830E8">
            <w:pPr>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8.30 до 17.3</w:t>
            </w:r>
            <w:r w:rsidR="009C2A78" w:rsidRPr="007830E8">
              <w:rPr>
                <w:rFonts w:ascii="Times New Roman" w:eastAsia="Times New Roman" w:hAnsi="Times New Roman" w:cs="Times New Roman"/>
                <w:sz w:val="24"/>
                <w:szCs w:val="24"/>
              </w:rPr>
              <w:t>0,</w:t>
            </w:r>
          </w:p>
        </w:tc>
      </w:tr>
      <w:tr w:rsidR="007830E8" w:rsidRPr="007830E8" w:rsidTr="009C2A78">
        <w:trPr>
          <w:jc w:val="center"/>
        </w:trPr>
        <w:tc>
          <w:tcPr>
            <w:tcW w:w="0" w:type="auto"/>
            <w:tcBorders>
              <w:top w:val="single" w:sz="6" w:space="0" w:color="9E9E9E"/>
              <w:left w:val="single" w:sz="6" w:space="0" w:color="9E9E9E"/>
              <w:bottom w:val="single" w:sz="6" w:space="0" w:color="9E9E9E"/>
              <w:right w:val="single" w:sz="6" w:space="0" w:color="9E9E9E"/>
            </w:tcBorders>
            <w:tcMar>
              <w:top w:w="0" w:type="dxa"/>
              <w:left w:w="0" w:type="dxa"/>
              <w:bottom w:w="0" w:type="dxa"/>
              <w:right w:w="0" w:type="dxa"/>
            </w:tcMar>
            <w:vAlign w:val="center"/>
            <w:hideMark/>
          </w:tcPr>
          <w:p w:rsidR="009C2A78" w:rsidRPr="007830E8" w:rsidRDefault="009C2A78" w:rsidP="007830E8">
            <w:pPr>
              <w:spacing w:after="0" w:line="240" w:lineRule="auto"/>
              <w:ind w:left="-567" w:right="-284" w:firstLine="567"/>
              <w:jc w:val="both"/>
              <w:rPr>
                <w:rFonts w:ascii="Times New Roman" w:eastAsia="Times New Roman" w:hAnsi="Times New Roman" w:cs="Times New Roman"/>
                <w:sz w:val="24"/>
                <w:szCs w:val="24"/>
              </w:rPr>
            </w:pPr>
          </w:p>
        </w:tc>
        <w:tc>
          <w:tcPr>
            <w:tcW w:w="0" w:type="auto"/>
            <w:vMerge/>
            <w:tcBorders>
              <w:top w:val="single" w:sz="6" w:space="0" w:color="9E9E9E"/>
              <w:left w:val="single" w:sz="6" w:space="0" w:color="9E9E9E"/>
              <w:bottom w:val="single" w:sz="6" w:space="0" w:color="9E9E9E"/>
              <w:right w:val="single" w:sz="6" w:space="0" w:color="9E9E9E"/>
            </w:tcBorders>
            <w:tcMar>
              <w:top w:w="0" w:type="dxa"/>
              <w:left w:w="0" w:type="dxa"/>
              <w:bottom w:w="0" w:type="dxa"/>
              <w:right w:w="0" w:type="dxa"/>
            </w:tcMar>
            <w:vAlign w:val="center"/>
            <w:hideMark/>
          </w:tcPr>
          <w:p w:rsidR="009C2A78" w:rsidRPr="007830E8" w:rsidRDefault="009C2A78" w:rsidP="007830E8">
            <w:pPr>
              <w:spacing w:after="0" w:line="240" w:lineRule="auto"/>
              <w:ind w:left="-567" w:right="-284" w:firstLine="567"/>
              <w:jc w:val="both"/>
              <w:rPr>
                <w:rFonts w:ascii="Times New Roman" w:eastAsia="Times New Roman" w:hAnsi="Times New Roman" w:cs="Times New Roman"/>
                <w:sz w:val="24"/>
                <w:szCs w:val="24"/>
              </w:rPr>
            </w:pPr>
          </w:p>
        </w:tc>
      </w:tr>
    </w:tbl>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перерыв с 12.30 до 13.30</w:t>
      </w:r>
      <w:r w:rsidR="004B2F91">
        <w:rPr>
          <w:rFonts w:ascii="Times New Roman" w:eastAsia="Times New Roman" w:hAnsi="Times New Roman" w:cs="Times New Roman"/>
          <w:sz w:val="24"/>
          <w:szCs w:val="24"/>
        </w:rPr>
        <w:t>, Пятница с 8.30 до 15</w:t>
      </w:r>
      <w:r w:rsidRPr="007830E8">
        <w:rPr>
          <w:rFonts w:ascii="Times New Roman" w:eastAsia="Times New Roman" w:hAnsi="Times New Roman" w:cs="Times New Roman"/>
          <w:sz w:val="24"/>
          <w:szCs w:val="24"/>
        </w:rPr>
        <w:t>.00,</w:t>
      </w:r>
    </w:p>
    <w:p w:rsidR="009C2A78" w:rsidRPr="007830E8" w:rsidRDefault="009C2A78" w:rsidP="00821AB3">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w:t>
      </w:r>
    </w:p>
    <w:p w:rsidR="00821AB3" w:rsidRPr="00821AB3" w:rsidRDefault="00821AB3" w:rsidP="00821AB3">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Место нахождения</w:t>
      </w:r>
      <w:r w:rsidRPr="00821AB3">
        <w:rPr>
          <w:rFonts w:ascii="Times New Roman" w:eastAsia="Times New Roman" w:hAnsi="Times New Roman" w:cs="Times New Roman"/>
          <w:sz w:val="24"/>
          <w:szCs w:val="24"/>
        </w:rPr>
        <w:t xml:space="preserve">: </w:t>
      </w:r>
      <w:r w:rsidRPr="00821AB3">
        <w:rPr>
          <w:rFonts w:ascii="Times New Roman" w:eastAsia="Times New Roman" w:hAnsi="Times New Roman" w:cs="Times New Roman"/>
          <w:sz w:val="24"/>
          <w:szCs w:val="24"/>
          <w:lang w:eastAsia="ar-SA"/>
        </w:rPr>
        <w:t xml:space="preserve">652920, Кемеровская область, Таштагольский </w:t>
      </w:r>
      <w:r w:rsidR="00F61CC3" w:rsidRPr="00F61CC3">
        <w:rPr>
          <w:rFonts w:ascii="Times New Roman" w:eastAsia="Times New Roman" w:hAnsi="Times New Roman" w:cs="Times New Roman"/>
          <w:sz w:val="24"/>
          <w:szCs w:val="24"/>
          <w:lang w:eastAsia="ar-SA"/>
        </w:rPr>
        <w:t xml:space="preserve">  </w:t>
      </w:r>
      <w:r w:rsidR="00F61CC3">
        <w:rPr>
          <w:rFonts w:ascii="Times New Roman" w:eastAsia="Times New Roman" w:hAnsi="Times New Roman" w:cs="Times New Roman"/>
          <w:sz w:val="24"/>
          <w:szCs w:val="24"/>
          <w:lang w:eastAsia="ar-SA"/>
        </w:rPr>
        <w:t xml:space="preserve"> муниципальный </w:t>
      </w:r>
      <w:r w:rsidRPr="00821AB3">
        <w:rPr>
          <w:rFonts w:ascii="Times New Roman" w:eastAsia="Times New Roman" w:hAnsi="Times New Roman" w:cs="Times New Roman"/>
          <w:sz w:val="24"/>
          <w:szCs w:val="24"/>
          <w:lang w:eastAsia="ar-SA"/>
        </w:rPr>
        <w:t xml:space="preserve">район, </w:t>
      </w:r>
      <w:r w:rsidR="00F61CC3">
        <w:rPr>
          <w:rFonts w:ascii="Times New Roman" w:eastAsia="Times New Roman" w:hAnsi="Times New Roman" w:cs="Times New Roman"/>
          <w:sz w:val="24"/>
          <w:szCs w:val="24"/>
          <w:lang w:eastAsia="ar-SA"/>
        </w:rPr>
        <w:t>г</w:t>
      </w:r>
      <w:proofErr w:type="gramStart"/>
      <w:r w:rsidR="00F61CC3">
        <w:rPr>
          <w:rFonts w:ascii="Times New Roman" w:eastAsia="Times New Roman" w:hAnsi="Times New Roman" w:cs="Times New Roman"/>
          <w:sz w:val="24"/>
          <w:szCs w:val="24"/>
          <w:lang w:eastAsia="ar-SA"/>
        </w:rPr>
        <w:t>.Т</w:t>
      </w:r>
      <w:proofErr w:type="gramEnd"/>
      <w:r w:rsidR="00F61CC3">
        <w:rPr>
          <w:rFonts w:ascii="Times New Roman" w:eastAsia="Times New Roman" w:hAnsi="Times New Roman" w:cs="Times New Roman"/>
          <w:sz w:val="24"/>
          <w:szCs w:val="24"/>
          <w:lang w:eastAsia="ar-SA"/>
        </w:rPr>
        <w:t>аштагол, ул.Ленина,60</w:t>
      </w:r>
      <w:r w:rsidRPr="00821AB3">
        <w:rPr>
          <w:rFonts w:ascii="Times New Roman" w:eastAsia="Times New Roman" w:hAnsi="Times New Roman" w:cs="Times New Roman"/>
          <w:sz w:val="24"/>
          <w:szCs w:val="24"/>
          <w:lang w:eastAsia="ar-SA"/>
        </w:rPr>
        <w:t>,</w:t>
      </w:r>
      <w:r w:rsidR="00F61CC3">
        <w:rPr>
          <w:rFonts w:ascii="Times New Roman" w:eastAsia="Times New Roman" w:hAnsi="Times New Roman" w:cs="Times New Roman"/>
          <w:sz w:val="24"/>
          <w:szCs w:val="24"/>
          <w:lang w:eastAsia="ar-SA"/>
        </w:rPr>
        <w:t>кабинет 110, телефон/факс  8(38473) 3-33-43</w:t>
      </w:r>
      <w:r w:rsidRPr="00821AB3">
        <w:rPr>
          <w:rFonts w:ascii="Times New Roman" w:eastAsia="Times New Roman" w:hAnsi="Times New Roman" w:cs="Times New Roman"/>
          <w:sz w:val="24"/>
          <w:szCs w:val="24"/>
          <w:lang w:eastAsia="ar-SA"/>
        </w:rPr>
        <w:t xml:space="preserve"> ,</w:t>
      </w:r>
      <w:r w:rsidR="00F61CC3">
        <w:rPr>
          <w:rFonts w:ascii="Times New Roman" w:eastAsia="Times New Roman" w:hAnsi="Times New Roman" w:cs="Times New Roman"/>
          <w:sz w:val="24"/>
          <w:szCs w:val="24"/>
          <w:lang w:eastAsia="ar-SA"/>
        </w:rPr>
        <w:t>2-36-13, 2-35-59</w:t>
      </w:r>
      <w:r w:rsidRPr="00821AB3">
        <w:rPr>
          <w:rFonts w:ascii="Times New Roman" w:eastAsia="Times New Roman" w:hAnsi="Times New Roman" w:cs="Times New Roman"/>
          <w:sz w:val="24"/>
          <w:szCs w:val="24"/>
          <w:lang w:eastAsia="ar-SA"/>
        </w:rPr>
        <w:t xml:space="preserve"> электронный адрес: </w:t>
      </w:r>
      <w:proofErr w:type="spellStart"/>
      <w:r w:rsidR="00F61CC3">
        <w:rPr>
          <w:rFonts w:ascii="Times New Roman" w:eastAsia="Times New Roman" w:hAnsi="Times New Roman" w:cs="Times New Roman"/>
          <w:sz w:val="24"/>
          <w:szCs w:val="24"/>
          <w:lang w:val="en-US" w:eastAsia="ar-SA"/>
        </w:rPr>
        <w:t>tahs</w:t>
      </w:r>
      <w:proofErr w:type="spellEnd"/>
      <w:r w:rsidR="00F61CC3" w:rsidRPr="00F61CC3">
        <w:rPr>
          <w:rFonts w:ascii="Times New Roman" w:eastAsia="Times New Roman" w:hAnsi="Times New Roman" w:cs="Times New Roman"/>
          <w:sz w:val="24"/>
          <w:szCs w:val="24"/>
          <w:lang w:eastAsia="ar-SA"/>
        </w:rPr>
        <w:t>-</w:t>
      </w:r>
      <w:proofErr w:type="spellStart"/>
      <w:r w:rsidRPr="00821AB3">
        <w:rPr>
          <w:rFonts w:ascii="Times New Roman" w:eastAsia="Times New Roman" w:hAnsi="Times New Roman" w:cs="Times New Roman"/>
          <w:sz w:val="24"/>
          <w:szCs w:val="24"/>
          <w:u w:val="single"/>
          <w:lang w:val="en-US" w:eastAsia="ar-SA"/>
        </w:rPr>
        <w:t>adm</w:t>
      </w:r>
      <w:proofErr w:type="spellEnd"/>
      <w:r w:rsidRPr="00821AB3">
        <w:rPr>
          <w:rFonts w:ascii="Times New Roman" w:eastAsia="Times New Roman" w:hAnsi="Times New Roman" w:cs="Times New Roman"/>
          <w:sz w:val="24"/>
          <w:szCs w:val="24"/>
          <w:u w:val="single"/>
          <w:lang w:eastAsia="ar-SA"/>
        </w:rPr>
        <w:t>@</w:t>
      </w:r>
      <w:r w:rsidR="00F61CC3">
        <w:rPr>
          <w:rFonts w:ascii="Times New Roman" w:eastAsia="Times New Roman" w:hAnsi="Times New Roman" w:cs="Times New Roman"/>
          <w:sz w:val="24"/>
          <w:szCs w:val="24"/>
          <w:u w:val="single"/>
          <w:lang w:val="en-US" w:eastAsia="ar-SA"/>
        </w:rPr>
        <w:t>rambler</w:t>
      </w:r>
      <w:r w:rsidRPr="00821AB3">
        <w:rPr>
          <w:rFonts w:ascii="Times New Roman" w:eastAsia="Times New Roman" w:hAnsi="Times New Roman" w:cs="Times New Roman"/>
          <w:sz w:val="24"/>
          <w:szCs w:val="24"/>
          <w:u w:val="single"/>
          <w:lang w:eastAsia="ar-SA"/>
        </w:rPr>
        <w:t>.</w:t>
      </w:r>
      <w:proofErr w:type="spellStart"/>
      <w:r w:rsidRPr="00821AB3">
        <w:rPr>
          <w:rFonts w:ascii="Times New Roman" w:eastAsia="Times New Roman" w:hAnsi="Times New Roman" w:cs="Times New Roman"/>
          <w:sz w:val="24"/>
          <w:szCs w:val="24"/>
          <w:u w:val="single"/>
          <w:lang w:val="en-US" w:eastAsia="ar-SA"/>
        </w:rPr>
        <w:t>ru</w:t>
      </w:r>
      <w:proofErr w:type="spellEnd"/>
    </w:p>
    <w:p w:rsidR="00821AB3" w:rsidRPr="00821AB3" w:rsidRDefault="00821AB3" w:rsidP="00821A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21AB3">
        <w:rPr>
          <w:rFonts w:ascii="Times New Roman" w:eastAsia="Times New Roman" w:hAnsi="Times New Roman" w:cs="Times New Roman"/>
          <w:sz w:val="24"/>
          <w:szCs w:val="24"/>
        </w:rPr>
        <w:t>Адрес официального сайта Администрации Т</w:t>
      </w:r>
      <w:r w:rsidR="00F61CC3">
        <w:rPr>
          <w:rFonts w:ascii="Times New Roman" w:eastAsia="Times New Roman" w:hAnsi="Times New Roman" w:cs="Times New Roman"/>
          <w:sz w:val="24"/>
          <w:szCs w:val="24"/>
        </w:rPr>
        <w:t xml:space="preserve">аштагольского муниципального района </w:t>
      </w:r>
      <w:r w:rsidRPr="00821AB3">
        <w:rPr>
          <w:rFonts w:ascii="Times New Roman" w:eastAsia="Times New Roman" w:hAnsi="Times New Roman" w:cs="Times New Roman"/>
          <w:sz w:val="24"/>
          <w:szCs w:val="24"/>
        </w:rPr>
        <w:t xml:space="preserve"> в сети Интернет:</w:t>
      </w:r>
    </w:p>
    <w:p w:rsidR="009C2A78" w:rsidRPr="007830E8" w:rsidRDefault="009C2A78" w:rsidP="004B2F91">
      <w:pPr>
        <w:shd w:val="clear" w:color="auto" w:fill="FEFEFE"/>
        <w:spacing w:after="0" w:line="240" w:lineRule="auto"/>
        <w:ind w:left="-567" w:right="-284" w:firstLine="567"/>
        <w:jc w:val="both"/>
        <w:rPr>
          <w:rFonts w:ascii="Times New Roman" w:eastAsia="Times New Roman" w:hAnsi="Times New Roman" w:cs="Times New Roman"/>
          <w:sz w:val="24"/>
          <w:szCs w:val="24"/>
        </w:rPr>
      </w:pP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w:t>
      </w:r>
    </w:p>
    <w:p w:rsidR="009C2A78" w:rsidRPr="007830E8" w:rsidRDefault="009C2A78" w:rsidP="00821AB3">
      <w:pPr>
        <w:shd w:val="clear" w:color="auto" w:fill="FEFEFE"/>
        <w:spacing w:after="0" w:line="240" w:lineRule="auto"/>
        <w:ind w:left="-567" w:right="-284" w:firstLine="567"/>
        <w:jc w:val="right"/>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Приложение 2</w:t>
      </w:r>
    </w:p>
    <w:p w:rsidR="009C2A78" w:rsidRPr="007830E8" w:rsidRDefault="009C2A78" w:rsidP="00821AB3">
      <w:pPr>
        <w:shd w:val="clear" w:color="auto" w:fill="FEFEFE"/>
        <w:spacing w:after="0" w:line="240" w:lineRule="auto"/>
        <w:ind w:left="-567" w:right="-284" w:firstLine="567"/>
        <w:jc w:val="right"/>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к административному регламенту</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w:t>
      </w:r>
    </w:p>
    <w:p w:rsidR="009C2A78" w:rsidRPr="007830E8" w:rsidRDefault="009C2A78" w:rsidP="007830E8">
      <w:pPr>
        <w:shd w:val="clear" w:color="auto" w:fill="FEFEFE"/>
        <w:spacing w:after="0" w:line="240" w:lineRule="auto"/>
        <w:ind w:left="-567" w:right="-284" w:firstLine="567"/>
        <w:jc w:val="both"/>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w:t>
      </w:r>
    </w:p>
    <w:p w:rsidR="00821AB3" w:rsidRPr="00821AB3" w:rsidRDefault="009C2A78" w:rsidP="00821AB3">
      <w:pPr>
        <w:rPr>
          <w:rFonts w:ascii="Times New Roman" w:eastAsia="Times New Roman" w:hAnsi="Times New Roman" w:cs="Times New Roman"/>
          <w:sz w:val="24"/>
          <w:szCs w:val="24"/>
        </w:rPr>
      </w:pPr>
      <w:r w:rsidRPr="007830E8">
        <w:rPr>
          <w:rFonts w:ascii="Times New Roman" w:eastAsia="Times New Roman" w:hAnsi="Times New Roman" w:cs="Times New Roman"/>
          <w:sz w:val="24"/>
          <w:szCs w:val="24"/>
        </w:rPr>
        <w:t> </w:t>
      </w:r>
      <w:r w:rsidR="00821AB3" w:rsidRPr="00821AB3">
        <w:rPr>
          <w:rFonts w:ascii="Times New Roman" w:eastAsia="Times New Roman" w:hAnsi="Times New Roman" w:cs="Times New Roman"/>
          <w:sz w:val="24"/>
          <w:szCs w:val="24"/>
        </w:rPr>
        <w:t>"Многофункциональный центр предоставления государственных и муниципальных услуг в городе Таштаголе " (далее МФЦ) по адресу: 652992, Кемеровская область, г</w:t>
      </w:r>
      <w:proofErr w:type="gramStart"/>
      <w:r w:rsidR="00821AB3" w:rsidRPr="00821AB3">
        <w:rPr>
          <w:rFonts w:ascii="Times New Roman" w:eastAsia="Times New Roman" w:hAnsi="Times New Roman" w:cs="Times New Roman"/>
          <w:sz w:val="24"/>
          <w:szCs w:val="24"/>
        </w:rPr>
        <w:t>.Т</w:t>
      </w:r>
      <w:proofErr w:type="gramEnd"/>
      <w:r w:rsidR="00821AB3" w:rsidRPr="00821AB3">
        <w:rPr>
          <w:rFonts w:ascii="Times New Roman" w:eastAsia="Times New Roman" w:hAnsi="Times New Roman" w:cs="Times New Roman"/>
          <w:sz w:val="24"/>
          <w:szCs w:val="24"/>
        </w:rPr>
        <w:t>аштагол, ул.Поспелова, 20, телефон 8(38473) 3-42-00</w:t>
      </w:r>
    </w:p>
    <w:p w:rsidR="00821AB3" w:rsidRPr="00821AB3" w:rsidRDefault="00821AB3" w:rsidP="00821A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21AB3">
        <w:rPr>
          <w:rFonts w:ascii="Times New Roman" w:eastAsia="Times New Roman" w:hAnsi="Times New Roman" w:cs="Times New Roman"/>
          <w:sz w:val="24"/>
          <w:szCs w:val="24"/>
        </w:rPr>
        <w:t>Адрес официального сайта в сети Интернет</w:t>
      </w:r>
      <w:r w:rsidRPr="00821AB3">
        <w:rPr>
          <w:rFonts w:ascii="Times New Roman" w:eastAsia="Times New Roman" w:hAnsi="Times New Roman" w:cs="Times New Roman"/>
          <w:color w:val="FF0000"/>
          <w:sz w:val="24"/>
          <w:szCs w:val="24"/>
          <w:u w:val="single"/>
        </w:rPr>
        <w:t xml:space="preserve"> </w:t>
      </w:r>
      <w:proofErr w:type="spellStart"/>
      <w:r w:rsidRPr="00821AB3">
        <w:rPr>
          <w:rFonts w:ascii="Times New Roman" w:eastAsia="Times New Roman" w:hAnsi="Times New Roman" w:cs="Times New Roman"/>
          <w:color w:val="FF0000"/>
          <w:sz w:val="24"/>
          <w:szCs w:val="24"/>
          <w:u w:val="single"/>
        </w:rPr>
        <w:t>mfc-tashtagol.ru</w:t>
      </w:r>
      <w:proofErr w:type="spellEnd"/>
      <w:r w:rsidRPr="00821AB3">
        <w:rPr>
          <w:rFonts w:ascii="Times New Roman" w:eastAsia="Times New Roman" w:hAnsi="Times New Roman" w:cs="Times New Roman"/>
          <w:sz w:val="24"/>
          <w:szCs w:val="24"/>
        </w:rPr>
        <w:t xml:space="preserve">:, адрес электронной почты: </w:t>
      </w:r>
      <w:r w:rsidRPr="00821AB3">
        <w:rPr>
          <w:rFonts w:ascii="Times New Roman" w:eastAsia="Times New Roman" w:hAnsi="Times New Roman" w:cs="Times New Roman"/>
          <w:sz w:val="24"/>
          <w:szCs w:val="24"/>
          <w:u w:val="single"/>
        </w:rPr>
        <w:t>mfc-tash@mail.ru</w:t>
      </w:r>
    </w:p>
    <w:p w:rsidR="00821AB3" w:rsidRPr="00821AB3" w:rsidRDefault="00821AB3" w:rsidP="00821A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21AB3">
        <w:rPr>
          <w:rFonts w:ascii="Times New Roman" w:eastAsia="Times New Roman" w:hAnsi="Times New Roman" w:cs="Times New Roman"/>
          <w:sz w:val="24"/>
          <w:szCs w:val="24"/>
        </w:rPr>
        <w:t>График работы МФЦ: понедельник - пятница с 8.30 до 19.00, суббота с 10.00 до 15.00 без перерыва на обед.</w:t>
      </w:r>
    </w:p>
    <w:p w:rsidR="00821AB3" w:rsidRDefault="00821AB3" w:rsidP="007830E8">
      <w:pPr>
        <w:ind w:left="-567" w:right="-284" w:firstLine="567"/>
        <w:jc w:val="both"/>
        <w:rPr>
          <w:rFonts w:ascii="Times New Roman" w:hAnsi="Times New Roman" w:cs="Times New Roman"/>
          <w:sz w:val="24"/>
          <w:szCs w:val="24"/>
        </w:rPr>
        <w:sectPr w:rsidR="00821AB3" w:rsidSect="00937AAD">
          <w:pgSz w:w="11906" w:h="16838"/>
          <w:pgMar w:top="1134" w:right="850" w:bottom="1134" w:left="1701" w:header="708" w:footer="708" w:gutter="0"/>
          <w:cols w:space="708"/>
          <w:docGrid w:linePitch="360"/>
        </w:sectPr>
      </w:pPr>
    </w:p>
    <w:p w:rsidR="00492BB1" w:rsidRPr="00492BB1" w:rsidRDefault="00492BB1" w:rsidP="00492BB1">
      <w:pPr>
        <w:widowControl w:val="0"/>
        <w:autoSpaceDE w:val="0"/>
        <w:autoSpaceDN w:val="0"/>
        <w:adjustRightInd w:val="0"/>
        <w:spacing w:after="0" w:line="240" w:lineRule="auto"/>
        <w:ind w:left="6372"/>
        <w:outlineLvl w:val="1"/>
        <w:rPr>
          <w:rFonts w:ascii="Times New Roman" w:eastAsia="Calibri" w:hAnsi="Times New Roman" w:cs="Times New Roman"/>
          <w:sz w:val="24"/>
          <w:szCs w:val="24"/>
        </w:rPr>
      </w:pPr>
      <w:r w:rsidRPr="00492BB1">
        <w:rPr>
          <w:rFonts w:ascii="Times New Roman" w:eastAsia="Calibri" w:hAnsi="Times New Roman" w:cs="Times New Roman"/>
          <w:sz w:val="24"/>
          <w:szCs w:val="24"/>
        </w:rPr>
        <w:lastRenderedPageBreak/>
        <w:t>Приложение 3</w:t>
      </w:r>
    </w:p>
    <w:p w:rsidR="00492BB1" w:rsidRPr="00492BB1" w:rsidRDefault="00492BB1" w:rsidP="00492BB1">
      <w:pPr>
        <w:widowControl w:val="0"/>
        <w:autoSpaceDE w:val="0"/>
        <w:autoSpaceDN w:val="0"/>
        <w:adjustRightInd w:val="0"/>
        <w:spacing w:after="0" w:line="240" w:lineRule="auto"/>
        <w:ind w:left="6372"/>
        <w:rPr>
          <w:rFonts w:ascii="Times New Roman" w:eastAsia="Calibri" w:hAnsi="Times New Roman" w:cs="Times New Roman"/>
          <w:sz w:val="24"/>
          <w:szCs w:val="24"/>
        </w:rPr>
      </w:pPr>
      <w:r w:rsidRPr="00492BB1">
        <w:rPr>
          <w:rFonts w:ascii="Times New Roman" w:eastAsia="Calibri" w:hAnsi="Times New Roman" w:cs="Times New Roman"/>
          <w:sz w:val="24"/>
          <w:szCs w:val="24"/>
        </w:rPr>
        <w:t>к административному регламенту</w:t>
      </w:r>
    </w:p>
    <w:p w:rsidR="00492BB1" w:rsidRPr="00492BB1" w:rsidRDefault="00492BB1" w:rsidP="00492B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92BB1" w:rsidRPr="00492BB1" w:rsidRDefault="00492BB1" w:rsidP="00492BB1">
      <w:pPr>
        <w:widowControl w:val="0"/>
        <w:autoSpaceDE w:val="0"/>
        <w:autoSpaceDN w:val="0"/>
        <w:adjustRightInd w:val="0"/>
        <w:spacing w:after="0" w:line="240" w:lineRule="auto"/>
        <w:ind w:left="6372"/>
        <w:rPr>
          <w:rFonts w:ascii="Times New Roman" w:eastAsia="Times New Roman" w:hAnsi="Times New Roman" w:cs="Times New Roman"/>
          <w:sz w:val="24"/>
          <w:szCs w:val="24"/>
        </w:rPr>
      </w:pPr>
      <w:r w:rsidRPr="00492BB1">
        <w:rPr>
          <w:rFonts w:ascii="Times New Roman" w:eastAsia="Times New Roman" w:hAnsi="Times New Roman" w:cs="Times New Roman"/>
          <w:sz w:val="24"/>
          <w:szCs w:val="24"/>
        </w:rPr>
        <w:t>_______________________________</w:t>
      </w:r>
    </w:p>
    <w:p w:rsidR="00492BB1" w:rsidRPr="00492BB1" w:rsidRDefault="00492BB1" w:rsidP="00492BB1">
      <w:pPr>
        <w:widowControl w:val="0"/>
        <w:autoSpaceDE w:val="0"/>
        <w:autoSpaceDN w:val="0"/>
        <w:adjustRightInd w:val="0"/>
        <w:spacing w:after="0" w:line="240" w:lineRule="auto"/>
        <w:ind w:left="6372"/>
        <w:rPr>
          <w:rFonts w:ascii="Times New Roman" w:eastAsia="Times New Roman" w:hAnsi="Times New Roman" w:cs="Times New Roman"/>
          <w:sz w:val="24"/>
          <w:szCs w:val="24"/>
        </w:rPr>
      </w:pPr>
      <w:r w:rsidRPr="00492BB1">
        <w:rPr>
          <w:rFonts w:ascii="Times New Roman" w:eastAsia="Times New Roman" w:hAnsi="Times New Roman" w:cs="Times New Roman"/>
          <w:sz w:val="24"/>
          <w:szCs w:val="24"/>
        </w:rPr>
        <w:t>_______________________________</w:t>
      </w:r>
    </w:p>
    <w:p w:rsidR="00492BB1" w:rsidRPr="00492BB1" w:rsidRDefault="00492BB1" w:rsidP="00492BB1">
      <w:pPr>
        <w:widowControl w:val="0"/>
        <w:autoSpaceDE w:val="0"/>
        <w:autoSpaceDN w:val="0"/>
        <w:adjustRightInd w:val="0"/>
        <w:spacing w:after="0" w:line="240" w:lineRule="auto"/>
        <w:ind w:left="6372"/>
        <w:rPr>
          <w:rFonts w:ascii="Times New Roman" w:eastAsia="Times New Roman" w:hAnsi="Times New Roman" w:cs="Times New Roman"/>
          <w:sz w:val="24"/>
          <w:szCs w:val="24"/>
        </w:rPr>
      </w:pPr>
      <w:r w:rsidRPr="00492BB1">
        <w:rPr>
          <w:rFonts w:ascii="Times New Roman" w:eastAsia="Times New Roman" w:hAnsi="Times New Roman" w:cs="Times New Roman"/>
          <w:sz w:val="24"/>
          <w:szCs w:val="24"/>
        </w:rPr>
        <w:t>_______________________________</w:t>
      </w:r>
    </w:p>
    <w:p w:rsidR="00492BB1" w:rsidRPr="00492BB1" w:rsidRDefault="00492BB1" w:rsidP="00492BB1">
      <w:pPr>
        <w:widowControl w:val="0"/>
        <w:autoSpaceDE w:val="0"/>
        <w:autoSpaceDN w:val="0"/>
        <w:adjustRightInd w:val="0"/>
        <w:spacing w:after="0" w:line="240" w:lineRule="auto"/>
        <w:ind w:left="6372"/>
        <w:rPr>
          <w:rFonts w:ascii="Times New Roman" w:eastAsia="Times New Roman" w:hAnsi="Times New Roman" w:cs="Times New Roman"/>
          <w:sz w:val="24"/>
          <w:szCs w:val="24"/>
        </w:rPr>
      </w:pPr>
      <w:r w:rsidRPr="00492BB1">
        <w:rPr>
          <w:rFonts w:ascii="Times New Roman" w:eastAsia="Times New Roman" w:hAnsi="Times New Roman" w:cs="Times New Roman"/>
          <w:sz w:val="24"/>
          <w:szCs w:val="24"/>
        </w:rPr>
        <w:t>от_____________________________</w:t>
      </w:r>
    </w:p>
    <w:p w:rsidR="00492BB1" w:rsidRPr="00492BB1" w:rsidRDefault="00492BB1" w:rsidP="00492BB1">
      <w:pPr>
        <w:widowControl w:val="0"/>
        <w:autoSpaceDE w:val="0"/>
        <w:autoSpaceDN w:val="0"/>
        <w:adjustRightInd w:val="0"/>
        <w:spacing w:after="0" w:line="240" w:lineRule="auto"/>
        <w:ind w:left="6372"/>
        <w:rPr>
          <w:rFonts w:ascii="Times New Roman" w:eastAsia="Times New Roman" w:hAnsi="Times New Roman" w:cs="Times New Roman"/>
          <w:sz w:val="24"/>
          <w:szCs w:val="24"/>
        </w:rPr>
      </w:pPr>
      <w:r w:rsidRPr="00492BB1">
        <w:rPr>
          <w:rFonts w:ascii="Times New Roman" w:eastAsia="Times New Roman" w:hAnsi="Times New Roman" w:cs="Times New Roman"/>
          <w:sz w:val="24"/>
          <w:szCs w:val="24"/>
        </w:rPr>
        <w:t>_______________________________</w:t>
      </w:r>
    </w:p>
    <w:p w:rsidR="00492BB1" w:rsidRPr="00492BB1" w:rsidRDefault="00492BB1" w:rsidP="00492BB1">
      <w:pPr>
        <w:widowControl w:val="0"/>
        <w:autoSpaceDE w:val="0"/>
        <w:autoSpaceDN w:val="0"/>
        <w:adjustRightInd w:val="0"/>
        <w:spacing w:after="0" w:line="240" w:lineRule="auto"/>
        <w:ind w:left="6372"/>
        <w:jc w:val="center"/>
        <w:rPr>
          <w:rFonts w:ascii="Times New Roman" w:eastAsia="Times New Roman" w:hAnsi="Times New Roman" w:cs="Times New Roman"/>
          <w:sz w:val="20"/>
          <w:szCs w:val="20"/>
        </w:rPr>
      </w:pPr>
      <w:r w:rsidRPr="00492BB1">
        <w:rPr>
          <w:rFonts w:ascii="Times New Roman" w:eastAsia="Times New Roman" w:hAnsi="Times New Roman" w:cs="Times New Roman"/>
          <w:sz w:val="20"/>
          <w:szCs w:val="20"/>
        </w:rPr>
        <w:t>(контактные данные заявителя, адрес, телефон)</w:t>
      </w:r>
    </w:p>
    <w:p w:rsidR="00492BB1" w:rsidRPr="00492BB1" w:rsidRDefault="00492BB1" w:rsidP="00492BB1">
      <w:pPr>
        <w:autoSpaceDE w:val="0"/>
        <w:autoSpaceDN w:val="0"/>
        <w:adjustRightInd w:val="0"/>
        <w:spacing w:after="0" w:line="240" w:lineRule="auto"/>
        <w:outlineLvl w:val="0"/>
        <w:rPr>
          <w:rFonts w:ascii="Times New Roman" w:eastAsia="Calibri" w:hAnsi="Times New Roman" w:cs="Times New Roman"/>
          <w:sz w:val="24"/>
          <w:szCs w:val="24"/>
        </w:rPr>
      </w:pPr>
    </w:p>
    <w:p w:rsidR="00492BB1" w:rsidRPr="00492BB1" w:rsidRDefault="00492BB1" w:rsidP="00492BB1">
      <w:pPr>
        <w:autoSpaceDE w:val="0"/>
        <w:autoSpaceDN w:val="0"/>
        <w:adjustRightInd w:val="0"/>
        <w:spacing w:after="0" w:line="240" w:lineRule="auto"/>
        <w:rPr>
          <w:rFonts w:ascii="Times New Roman" w:eastAsia="Calibri" w:hAnsi="Times New Roman" w:cs="Times New Roman"/>
          <w:sz w:val="24"/>
          <w:szCs w:val="24"/>
        </w:rPr>
      </w:pPr>
    </w:p>
    <w:p w:rsidR="00492BB1" w:rsidRPr="00492BB1" w:rsidRDefault="00492BB1" w:rsidP="00492BB1">
      <w:pPr>
        <w:autoSpaceDE w:val="0"/>
        <w:autoSpaceDN w:val="0"/>
        <w:adjustRightInd w:val="0"/>
        <w:spacing w:after="0" w:line="240" w:lineRule="auto"/>
        <w:jc w:val="center"/>
        <w:rPr>
          <w:rFonts w:ascii="Times New Roman" w:eastAsia="Calibri" w:hAnsi="Times New Roman" w:cs="Times New Roman"/>
          <w:sz w:val="24"/>
          <w:szCs w:val="24"/>
        </w:rPr>
      </w:pPr>
      <w:r w:rsidRPr="00492BB1">
        <w:rPr>
          <w:rFonts w:ascii="Times New Roman" w:eastAsia="Calibri" w:hAnsi="Times New Roman" w:cs="Times New Roman"/>
          <w:sz w:val="24"/>
          <w:szCs w:val="24"/>
        </w:rPr>
        <w:t>ЗАЯВЛЕНИЕ</w:t>
      </w:r>
    </w:p>
    <w:p w:rsidR="00492BB1" w:rsidRPr="00492BB1" w:rsidRDefault="00492BB1" w:rsidP="00492BB1">
      <w:pPr>
        <w:autoSpaceDE w:val="0"/>
        <w:autoSpaceDN w:val="0"/>
        <w:adjustRightInd w:val="0"/>
        <w:spacing w:after="0" w:line="240" w:lineRule="auto"/>
        <w:rPr>
          <w:rFonts w:ascii="Times New Roman" w:eastAsia="Calibri" w:hAnsi="Times New Roman" w:cs="Times New Roman"/>
          <w:sz w:val="24"/>
          <w:szCs w:val="24"/>
        </w:rPr>
      </w:pPr>
    </w:p>
    <w:p w:rsidR="00492BB1" w:rsidRPr="00492BB1" w:rsidRDefault="00492BB1" w:rsidP="00492BB1">
      <w:pPr>
        <w:autoSpaceDE w:val="0"/>
        <w:autoSpaceDN w:val="0"/>
        <w:adjustRightInd w:val="0"/>
        <w:spacing w:after="0" w:line="240" w:lineRule="auto"/>
        <w:ind w:firstLine="567"/>
        <w:jc w:val="both"/>
        <w:rPr>
          <w:rFonts w:ascii="Times New Roman" w:eastAsia="Calibri" w:hAnsi="Times New Roman" w:cs="Times New Roman"/>
          <w:sz w:val="24"/>
          <w:szCs w:val="24"/>
        </w:rPr>
      </w:pPr>
      <w:r w:rsidRPr="00492BB1">
        <w:rPr>
          <w:rFonts w:ascii="Times New Roman" w:eastAsia="Calibri" w:hAnsi="Times New Roman" w:cs="Times New Roman"/>
          <w:sz w:val="24"/>
          <w:szCs w:val="24"/>
        </w:rPr>
        <w:t>Прошу предоставить в постоянное (бессрочное) пользование земельный участок</w:t>
      </w:r>
    </w:p>
    <w:p w:rsidR="00492BB1" w:rsidRPr="00492BB1" w:rsidRDefault="00492BB1" w:rsidP="00492BB1">
      <w:pPr>
        <w:autoSpaceDE w:val="0"/>
        <w:autoSpaceDN w:val="0"/>
        <w:adjustRightInd w:val="0"/>
        <w:spacing w:after="0" w:line="240" w:lineRule="auto"/>
        <w:rPr>
          <w:rFonts w:ascii="Times New Roman" w:eastAsia="Calibri" w:hAnsi="Times New Roman" w:cs="Times New Roman"/>
          <w:sz w:val="24"/>
          <w:szCs w:val="24"/>
        </w:rPr>
      </w:pPr>
      <w:r w:rsidRPr="00492BB1">
        <w:rPr>
          <w:rFonts w:ascii="Times New Roman" w:eastAsia="Calibri" w:hAnsi="Times New Roman" w:cs="Times New Roman"/>
          <w:sz w:val="24"/>
          <w:szCs w:val="24"/>
        </w:rPr>
        <w:t>_____________________________________________________________________________________</w:t>
      </w:r>
    </w:p>
    <w:p w:rsidR="00492BB1" w:rsidRPr="00492BB1" w:rsidRDefault="00492BB1" w:rsidP="00492BB1">
      <w:pPr>
        <w:autoSpaceDE w:val="0"/>
        <w:autoSpaceDN w:val="0"/>
        <w:adjustRightInd w:val="0"/>
        <w:spacing w:after="0" w:line="240" w:lineRule="auto"/>
        <w:jc w:val="center"/>
        <w:rPr>
          <w:rFonts w:ascii="Times New Roman" w:eastAsia="Calibri" w:hAnsi="Times New Roman" w:cs="Times New Roman"/>
          <w:sz w:val="20"/>
          <w:szCs w:val="20"/>
        </w:rPr>
      </w:pPr>
      <w:r w:rsidRPr="00492BB1">
        <w:rPr>
          <w:rFonts w:ascii="Times New Roman" w:eastAsia="Calibri" w:hAnsi="Times New Roman" w:cs="Times New Roman"/>
          <w:sz w:val="20"/>
          <w:szCs w:val="20"/>
        </w:rPr>
        <w:t>(наименование и адрес местонахождения земельного участка)</w:t>
      </w:r>
    </w:p>
    <w:p w:rsidR="00492BB1" w:rsidRPr="00492BB1" w:rsidRDefault="00492BB1" w:rsidP="00492BB1">
      <w:pPr>
        <w:autoSpaceDE w:val="0"/>
        <w:autoSpaceDN w:val="0"/>
        <w:adjustRightInd w:val="0"/>
        <w:spacing w:after="0" w:line="240" w:lineRule="auto"/>
        <w:rPr>
          <w:rFonts w:ascii="Times New Roman" w:eastAsia="Calibri" w:hAnsi="Times New Roman" w:cs="Times New Roman"/>
          <w:sz w:val="24"/>
          <w:szCs w:val="24"/>
        </w:rPr>
      </w:pPr>
      <w:r w:rsidRPr="00492BB1">
        <w:rPr>
          <w:rFonts w:ascii="Times New Roman" w:eastAsia="Calibri" w:hAnsi="Times New Roman" w:cs="Times New Roman"/>
          <w:sz w:val="24"/>
          <w:szCs w:val="24"/>
        </w:rPr>
        <w:t>общей площадью ________ кв. м, для использования в целях ________________________________</w:t>
      </w:r>
    </w:p>
    <w:p w:rsidR="00492BB1" w:rsidRPr="00492BB1" w:rsidRDefault="00492BB1" w:rsidP="00492BB1">
      <w:pPr>
        <w:autoSpaceDE w:val="0"/>
        <w:autoSpaceDN w:val="0"/>
        <w:adjustRightInd w:val="0"/>
        <w:spacing w:after="0" w:line="240" w:lineRule="auto"/>
        <w:rPr>
          <w:rFonts w:ascii="Times New Roman" w:eastAsia="Calibri" w:hAnsi="Times New Roman" w:cs="Times New Roman"/>
          <w:sz w:val="24"/>
          <w:szCs w:val="24"/>
        </w:rPr>
      </w:pPr>
      <w:r w:rsidRPr="00492BB1">
        <w:rPr>
          <w:rFonts w:ascii="Times New Roman" w:eastAsia="Calibri" w:hAnsi="Times New Roman" w:cs="Times New Roman"/>
          <w:sz w:val="24"/>
          <w:szCs w:val="24"/>
        </w:rPr>
        <w:t>_____________________________________________________________________________________</w:t>
      </w:r>
    </w:p>
    <w:p w:rsidR="00492BB1" w:rsidRPr="00492BB1" w:rsidRDefault="00492BB1" w:rsidP="00492BB1">
      <w:pPr>
        <w:autoSpaceDE w:val="0"/>
        <w:autoSpaceDN w:val="0"/>
        <w:adjustRightInd w:val="0"/>
        <w:spacing w:after="0" w:line="240" w:lineRule="auto"/>
        <w:jc w:val="center"/>
        <w:rPr>
          <w:rFonts w:ascii="Times New Roman" w:eastAsia="Calibri" w:hAnsi="Times New Roman" w:cs="Times New Roman"/>
          <w:sz w:val="20"/>
          <w:szCs w:val="20"/>
        </w:rPr>
      </w:pPr>
      <w:r w:rsidRPr="00492BB1">
        <w:rPr>
          <w:rFonts w:ascii="Times New Roman" w:eastAsia="Calibri" w:hAnsi="Times New Roman" w:cs="Times New Roman"/>
          <w:sz w:val="20"/>
          <w:szCs w:val="20"/>
        </w:rPr>
        <w:t>(указать конкретные цели использования)</w:t>
      </w:r>
    </w:p>
    <w:p w:rsidR="00492BB1" w:rsidRPr="00492BB1" w:rsidRDefault="00492BB1" w:rsidP="00492BB1">
      <w:pPr>
        <w:autoSpaceDE w:val="0"/>
        <w:autoSpaceDN w:val="0"/>
        <w:adjustRightInd w:val="0"/>
        <w:spacing w:after="0" w:line="240" w:lineRule="auto"/>
        <w:rPr>
          <w:rFonts w:ascii="Times New Roman" w:eastAsia="Calibri" w:hAnsi="Times New Roman" w:cs="Times New Roman"/>
          <w:sz w:val="24"/>
          <w:szCs w:val="24"/>
        </w:rPr>
      </w:pPr>
      <w:r w:rsidRPr="00492BB1">
        <w:rPr>
          <w:rFonts w:ascii="Times New Roman" w:eastAsia="Calibri" w:hAnsi="Times New Roman" w:cs="Times New Roman"/>
          <w:sz w:val="24"/>
          <w:szCs w:val="24"/>
        </w:rPr>
        <w:t>Кадастровый номер земельного участка __________________________________________________</w:t>
      </w:r>
    </w:p>
    <w:p w:rsidR="00492BB1" w:rsidRPr="00492BB1" w:rsidRDefault="00492BB1" w:rsidP="00492BB1">
      <w:pPr>
        <w:autoSpaceDE w:val="0"/>
        <w:autoSpaceDN w:val="0"/>
        <w:adjustRightInd w:val="0"/>
        <w:spacing w:after="0" w:line="240" w:lineRule="auto"/>
        <w:rPr>
          <w:rFonts w:ascii="Times New Roman" w:eastAsia="Calibri" w:hAnsi="Times New Roman" w:cs="Times New Roman"/>
          <w:sz w:val="24"/>
          <w:szCs w:val="24"/>
        </w:rPr>
      </w:pPr>
      <w:r w:rsidRPr="00492BB1">
        <w:rPr>
          <w:rFonts w:ascii="Times New Roman" w:eastAsia="Calibri" w:hAnsi="Times New Roman" w:cs="Times New Roman"/>
          <w:sz w:val="24"/>
          <w:szCs w:val="24"/>
        </w:rPr>
        <w:t xml:space="preserve">Дата выдачи кадастрового паспорта «____» _________________ </w:t>
      </w:r>
      <w:proofErr w:type="gramStart"/>
      <w:r w:rsidRPr="00492BB1">
        <w:rPr>
          <w:rFonts w:ascii="Times New Roman" w:eastAsia="Calibri" w:hAnsi="Times New Roman" w:cs="Times New Roman"/>
          <w:sz w:val="24"/>
          <w:szCs w:val="24"/>
        </w:rPr>
        <w:t>за</w:t>
      </w:r>
      <w:proofErr w:type="gramEnd"/>
      <w:r w:rsidRPr="00492BB1">
        <w:rPr>
          <w:rFonts w:ascii="Times New Roman" w:eastAsia="Calibri" w:hAnsi="Times New Roman" w:cs="Times New Roman"/>
          <w:sz w:val="24"/>
          <w:szCs w:val="24"/>
        </w:rPr>
        <w:t xml:space="preserve"> № _________________________</w:t>
      </w:r>
    </w:p>
    <w:p w:rsidR="00492BB1" w:rsidRPr="00492BB1" w:rsidRDefault="00492BB1" w:rsidP="00492BB1">
      <w:pPr>
        <w:autoSpaceDE w:val="0"/>
        <w:autoSpaceDN w:val="0"/>
        <w:adjustRightInd w:val="0"/>
        <w:spacing w:after="0" w:line="240" w:lineRule="auto"/>
        <w:rPr>
          <w:rFonts w:ascii="Times New Roman" w:eastAsia="Calibri" w:hAnsi="Times New Roman" w:cs="Times New Roman"/>
          <w:sz w:val="24"/>
          <w:szCs w:val="24"/>
        </w:rPr>
      </w:pPr>
      <w:r w:rsidRPr="00492BB1">
        <w:rPr>
          <w:rFonts w:ascii="Times New Roman" w:eastAsia="Calibri" w:hAnsi="Times New Roman" w:cs="Times New Roman"/>
          <w:sz w:val="24"/>
          <w:szCs w:val="24"/>
        </w:rPr>
        <w:t>Категория земельного участка __________________________________________________________</w:t>
      </w:r>
    </w:p>
    <w:p w:rsidR="00492BB1" w:rsidRPr="00492BB1" w:rsidRDefault="00492BB1" w:rsidP="00492BB1">
      <w:pPr>
        <w:autoSpaceDE w:val="0"/>
        <w:autoSpaceDN w:val="0"/>
        <w:adjustRightInd w:val="0"/>
        <w:spacing w:after="0" w:line="240" w:lineRule="auto"/>
        <w:rPr>
          <w:rFonts w:ascii="Times New Roman" w:eastAsia="Calibri" w:hAnsi="Times New Roman" w:cs="Times New Roman"/>
          <w:sz w:val="24"/>
          <w:szCs w:val="24"/>
        </w:rPr>
      </w:pPr>
      <w:r w:rsidRPr="00492BB1">
        <w:rPr>
          <w:rFonts w:ascii="Times New Roman" w:eastAsia="Calibri" w:hAnsi="Times New Roman" w:cs="Times New Roman"/>
          <w:sz w:val="24"/>
          <w:szCs w:val="24"/>
        </w:rPr>
        <w:t>_____________________________________________________________________________________</w:t>
      </w:r>
    </w:p>
    <w:p w:rsidR="00492BB1" w:rsidRPr="00492BB1" w:rsidRDefault="00492BB1" w:rsidP="00492BB1">
      <w:pPr>
        <w:autoSpaceDE w:val="0"/>
        <w:autoSpaceDN w:val="0"/>
        <w:adjustRightInd w:val="0"/>
        <w:spacing w:after="0" w:line="240" w:lineRule="auto"/>
        <w:rPr>
          <w:rFonts w:ascii="Times New Roman" w:eastAsia="Calibri" w:hAnsi="Times New Roman" w:cs="Times New Roman"/>
          <w:sz w:val="24"/>
          <w:szCs w:val="24"/>
        </w:rPr>
      </w:pPr>
    </w:p>
    <w:p w:rsidR="00492BB1" w:rsidRPr="00492BB1" w:rsidRDefault="00492BB1" w:rsidP="00492BB1">
      <w:pPr>
        <w:autoSpaceDE w:val="0"/>
        <w:autoSpaceDN w:val="0"/>
        <w:adjustRightInd w:val="0"/>
        <w:spacing w:after="0" w:line="240" w:lineRule="auto"/>
        <w:rPr>
          <w:rFonts w:ascii="Times New Roman" w:eastAsia="Calibri" w:hAnsi="Times New Roman" w:cs="Times New Roman"/>
          <w:sz w:val="24"/>
          <w:szCs w:val="24"/>
        </w:rPr>
      </w:pPr>
      <w:r w:rsidRPr="00492BB1">
        <w:rPr>
          <w:rFonts w:ascii="Times New Roman" w:eastAsia="Calibri" w:hAnsi="Times New Roman" w:cs="Times New Roman"/>
          <w:sz w:val="24"/>
          <w:szCs w:val="24"/>
        </w:rPr>
        <w:t>Подпись заявителя ____________________________________________________________________</w:t>
      </w:r>
    </w:p>
    <w:p w:rsidR="00492BB1" w:rsidRPr="00492BB1" w:rsidRDefault="00492BB1" w:rsidP="00492BB1">
      <w:pPr>
        <w:autoSpaceDE w:val="0"/>
        <w:autoSpaceDN w:val="0"/>
        <w:adjustRightInd w:val="0"/>
        <w:spacing w:after="0" w:line="240" w:lineRule="auto"/>
        <w:jc w:val="center"/>
        <w:rPr>
          <w:rFonts w:ascii="Times New Roman" w:eastAsia="Calibri" w:hAnsi="Times New Roman" w:cs="Times New Roman"/>
          <w:sz w:val="20"/>
          <w:szCs w:val="20"/>
        </w:rPr>
      </w:pPr>
      <w:r w:rsidRPr="00492BB1">
        <w:rPr>
          <w:rFonts w:ascii="Times New Roman" w:eastAsia="Calibri" w:hAnsi="Times New Roman" w:cs="Times New Roman"/>
          <w:sz w:val="20"/>
          <w:szCs w:val="20"/>
        </w:rPr>
        <w:t>(подпись, Ф.И.О. представителя заявителя, реквизиты документа, подтверждающего его полномочия)</w:t>
      </w:r>
    </w:p>
    <w:p w:rsidR="00492BB1" w:rsidRPr="00492BB1" w:rsidRDefault="00492BB1" w:rsidP="00492BB1">
      <w:pPr>
        <w:autoSpaceDE w:val="0"/>
        <w:autoSpaceDN w:val="0"/>
        <w:adjustRightInd w:val="0"/>
        <w:spacing w:after="0" w:line="240" w:lineRule="auto"/>
        <w:rPr>
          <w:rFonts w:ascii="Times New Roman" w:eastAsia="Calibri" w:hAnsi="Times New Roman" w:cs="Times New Roman"/>
          <w:sz w:val="24"/>
          <w:szCs w:val="24"/>
        </w:rPr>
      </w:pPr>
    </w:p>
    <w:p w:rsidR="00492BB1" w:rsidRPr="00492BB1" w:rsidRDefault="00492BB1" w:rsidP="00492BB1">
      <w:pPr>
        <w:autoSpaceDE w:val="0"/>
        <w:autoSpaceDN w:val="0"/>
        <w:adjustRightInd w:val="0"/>
        <w:spacing w:after="0" w:line="240" w:lineRule="auto"/>
        <w:rPr>
          <w:rFonts w:ascii="Times New Roman" w:eastAsia="Calibri" w:hAnsi="Times New Roman" w:cs="Times New Roman"/>
          <w:sz w:val="24"/>
          <w:szCs w:val="24"/>
        </w:rPr>
      </w:pPr>
      <w:r w:rsidRPr="00492BB1">
        <w:rPr>
          <w:rFonts w:ascii="Times New Roman" w:eastAsia="Calibri" w:hAnsi="Times New Roman" w:cs="Times New Roman"/>
          <w:sz w:val="24"/>
          <w:szCs w:val="24"/>
        </w:rPr>
        <w:t>Почтовый адрес представителя заявителя, номер телефона для связи, адрес электронной почты _____________________________________________________________________________________</w:t>
      </w:r>
    </w:p>
    <w:p w:rsidR="00492BB1" w:rsidRPr="00492BB1" w:rsidRDefault="00492BB1" w:rsidP="00492BB1">
      <w:pPr>
        <w:autoSpaceDE w:val="0"/>
        <w:autoSpaceDN w:val="0"/>
        <w:adjustRightInd w:val="0"/>
        <w:spacing w:after="0" w:line="240" w:lineRule="auto"/>
        <w:rPr>
          <w:rFonts w:ascii="Times New Roman" w:eastAsia="Calibri" w:hAnsi="Times New Roman" w:cs="Times New Roman"/>
          <w:sz w:val="24"/>
          <w:szCs w:val="24"/>
        </w:rPr>
      </w:pPr>
      <w:r w:rsidRPr="00492BB1">
        <w:rPr>
          <w:rFonts w:ascii="Times New Roman" w:eastAsia="Calibri" w:hAnsi="Times New Roman" w:cs="Times New Roman"/>
          <w:sz w:val="24"/>
          <w:szCs w:val="24"/>
        </w:rPr>
        <w:t>_____________________________________________________________________________________</w:t>
      </w:r>
    </w:p>
    <w:p w:rsidR="00492BB1" w:rsidRPr="00492BB1" w:rsidRDefault="00492BB1" w:rsidP="00492BB1">
      <w:pPr>
        <w:autoSpaceDE w:val="0"/>
        <w:autoSpaceDN w:val="0"/>
        <w:adjustRightInd w:val="0"/>
        <w:spacing w:after="0" w:line="240" w:lineRule="auto"/>
        <w:rPr>
          <w:rFonts w:ascii="Times New Roman" w:eastAsia="Calibri" w:hAnsi="Times New Roman" w:cs="Times New Roman"/>
          <w:sz w:val="24"/>
          <w:szCs w:val="24"/>
        </w:rPr>
      </w:pPr>
    </w:p>
    <w:p w:rsidR="00492BB1" w:rsidRPr="00492BB1" w:rsidRDefault="00492BB1" w:rsidP="00492BB1">
      <w:pPr>
        <w:autoSpaceDE w:val="0"/>
        <w:autoSpaceDN w:val="0"/>
        <w:adjustRightInd w:val="0"/>
        <w:spacing w:after="0" w:line="240" w:lineRule="auto"/>
        <w:rPr>
          <w:rFonts w:ascii="Times New Roman" w:eastAsia="Calibri" w:hAnsi="Times New Roman" w:cs="Times New Roman"/>
          <w:sz w:val="24"/>
          <w:szCs w:val="24"/>
        </w:rPr>
      </w:pPr>
      <w:r w:rsidRPr="00492BB1">
        <w:rPr>
          <w:rFonts w:ascii="Times New Roman" w:eastAsia="Calibri" w:hAnsi="Times New Roman" w:cs="Times New Roman"/>
          <w:sz w:val="24"/>
          <w:szCs w:val="24"/>
        </w:rPr>
        <w:t>Приложение:</w:t>
      </w:r>
    </w:p>
    <w:p w:rsidR="00492BB1" w:rsidRPr="00492BB1" w:rsidRDefault="00492BB1" w:rsidP="00492BB1">
      <w:pPr>
        <w:autoSpaceDE w:val="0"/>
        <w:autoSpaceDN w:val="0"/>
        <w:adjustRightInd w:val="0"/>
        <w:spacing w:after="0" w:line="240" w:lineRule="auto"/>
        <w:rPr>
          <w:rFonts w:ascii="Times New Roman" w:eastAsia="Calibri" w:hAnsi="Times New Roman" w:cs="Times New Roman"/>
          <w:sz w:val="24"/>
          <w:szCs w:val="24"/>
        </w:rPr>
      </w:pPr>
      <w:r w:rsidRPr="00492BB1">
        <w:rPr>
          <w:rFonts w:ascii="Times New Roman" w:eastAsia="Calibri" w:hAnsi="Times New Roman" w:cs="Times New Roman"/>
          <w:sz w:val="24"/>
          <w:szCs w:val="24"/>
        </w:rPr>
        <w:t>перечень прилагаемых документов на _____ листах.</w:t>
      </w:r>
    </w:p>
    <w:p w:rsidR="00492BB1" w:rsidRPr="00492BB1" w:rsidRDefault="00492BB1" w:rsidP="00492BB1">
      <w:pPr>
        <w:widowControl w:val="0"/>
        <w:autoSpaceDE w:val="0"/>
        <w:autoSpaceDN w:val="0"/>
        <w:adjustRightInd w:val="0"/>
        <w:spacing w:after="0" w:line="240" w:lineRule="auto"/>
        <w:rPr>
          <w:rFonts w:ascii="Times New Roman" w:eastAsia="Times New Roman" w:hAnsi="Times New Roman" w:cs="Times New Roman"/>
          <w:sz w:val="24"/>
          <w:szCs w:val="24"/>
        </w:rPr>
      </w:pPr>
    </w:p>
    <w:p w:rsidR="00492BB1" w:rsidRPr="00492BB1" w:rsidRDefault="00492BB1" w:rsidP="00492BB1">
      <w:pPr>
        <w:widowControl w:val="0"/>
        <w:autoSpaceDE w:val="0"/>
        <w:autoSpaceDN w:val="0"/>
        <w:adjustRightInd w:val="0"/>
        <w:spacing w:after="0" w:line="240" w:lineRule="auto"/>
        <w:rPr>
          <w:rFonts w:ascii="Times New Roman" w:eastAsia="Times New Roman" w:hAnsi="Times New Roman" w:cs="Times New Roman"/>
          <w:sz w:val="24"/>
          <w:szCs w:val="24"/>
        </w:rPr>
      </w:pPr>
      <w:r w:rsidRPr="00492BB1">
        <w:rPr>
          <w:rFonts w:ascii="Times New Roman" w:eastAsia="Times New Roman" w:hAnsi="Times New Roman" w:cs="Times New Roman"/>
          <w:sz w:val="24"/>
          <w:szCs w:val="24"/>
        </w:rPr>
        <w:t>Результат рассмотрения заявления прошу:</w:t>
      </w:r>
    </w:p>
    <w:p w:rsidR="00492BB1" w:rsidRPr="00492BB1" w:rsidRDefault="00492BB1" w:rsidP="00492BB1">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a6"/>
        <w:tblW w:w="0" w:type="auto"/>
        <w:tblInd w:w="288" w:type="dxa"/>
        <w:tblLook w:val="01E0"/>
      </w:tblPr>
      <w:tblGrid>
        <w:gridCol w:w="540"/>
        <w:gridCol w:w="2340"/>
      </w:tblGrid>
      <w:tr w:rsidR="00492BB1" w:rsidRPr="00492BB1" w:rsidTr="001E21FE">
        <w:tc>
          <w:tcPr>
            <w:tcW w:w="540" w:type="dxa"/>
            <w:tcBorders>
              <w:right w:val="single" w:sz="4" w:space="0" w:color="auto"/>
            </w:tcBorders>
          </w:tcPr>
          <w:p w:rsidR="00492BB1" w:rsidRPr="00492BB1" w:rsidRDefault="00492BB1" w:rsidP="00492BB1">
            <w:pPr>
              <w:widowControl w:val="0"/>
              <w:autoSpaceDE w:val="0"/>
              <w:autoSpaceDN w:val="0"/>
              <w:adjustRightInd w:val="0"/>
              <w:spacing w:line="360" w:lineRule="auto"/>
              <w:rPr>
                <w:rFonts w:ascii="Times New Roman" w:hAnsi="Times New Roman"/>
                <w:sz w:val="24"/>
                <w:szCs w:val="24"/>
              </w:rPr>
            </w:pPr>
          </w:p>
        </w:tc>
        <w:tc>
          <w:tcPr>
            <w:tcW w:w="2340" w:type="dxa"/>
            <w:tcBorders>
              <w:top w:val="nil"/>
              <w:left w:val="single" w:sz="4" w:space="0" w:color="auto"/>
              <w:bottom w:val="nil"/>
              <w:right w:val="nil"/>
            </w:tcBorders>
          </w:tcPr>
          <w:p w:rsidR="00492BB1" w:rsidRPr="00492BB1" w:rsidRDefault="00492BB1" w:rsidP="00492BB1">
            <w:pPr>
              <w:widowControl w:val="0"/>
              <w:autoSpaceDE w:val="0"/>
              <w:autoSpaceDN w:val="0"/>
              <w:adjustRightInd w:val="0"/>
              <w:spacing w:line="360" w:lineRule="auto"/>
              <w:rPr>
                <w:rFonts w:ascii="Times New Roman" w:hAnsi="Times New Roman"/>
                <w:sz w:val="24"/>
                <w:szCs w:val="24"/>
              </w:rPr>
            </w:pPr>
            <w:r w:rsidRPr="00492BB1">
              <w:rPr>
                <w:rFonts w:ascii="Times New Roman" w:hAnsi="Times New Roman"/>
                <w:sz w:val="24"/>
                <w:szCs w:val="24"/>
              </w:rPr>
              <w:t>выдать на руки;</w:t>
            </w:r>
          </w:p>
        </w:tc>
      </w:tr>
      <w:tr w:rsidR="00492BB1" w:rsidRPr="00492BB1" w:rsidTr="001E21FE">
        <w:tc>
          <w:tcPr>
            <w:tcW w:w="540" w:type="dxa"/>
            <w:tcBorders>
              <w:right w:val="single" w:sz="4" w:space="0" w:color="auto"/>
            </w:tcBorders>
          </w:tcPr>
          <w:p w:rsidR="00492BB1" w:rsidRPr="00492BB1" w:rsidRDefault="00492BB1" w:rsidP="00492BB1">
            <w:pPr>
              <w:widowControl w:val="0"/>
              <w:autoSpaceDE w:val="0"/>
              <w:autoSpaceDN w:val="0"/>
              <w:adjustRightInd w:val="0"/>
              <w:spacing w:line="360" w:lineRule="auto"/>
              <w:rPr>
                <w:rFonts w:ascii="Times New Roman" w:hAnsi="Times New Roman"/>
                <w:sz w:val="24"/>
                <w:szCs w:val="24"/>
              </w:rPr>
            </w:pPr>
          </w:p>
        </w:tc>
        <w:tc>
          <w:tcPr>
            <w:tcW w:w="2340" w:type="dxa"/>
            <w:tcBorders>
              <w:top w:val="nil"/>
              <w:left w:val="single" w:sz="4" w:space="0" w:color="auto"/>
              <w:bottom w:val="nil"/>
              <w:right w:val="nil"/>
            </w:tcBorders>
          </w:tcPr>
          <w:p w:rsidR="00492BB1" w:rsidRPr="00492BB1" w:rsidRDefault="00492BB1" w:rsidP="00492BB1">
            <w:pPr>
              <w:widowControl w:val="0"/>
              <w:autoSpaceDE w:val="0"/>
              <w:autoSpaceDN w:val="0"/>
              <w:adjustRightInd w:val="0"/>
              <w:spacing w:line="360" w:lineRule="auto"/>
              <w:rPr>
                <w:rFonts w:ascii="Times New Roman" w:hAnsi="Times New Roman"/>
                <w:sz w:val="24"/>
                <w:szCs w:val="24"/>
              </w:rPr>
            </w:pPr>
            <w:r w:rsidRPr="00492BB1">
              <w:rPr>
                <w:rFonts w:ascii="Times New Roman" w:hAnsi="Times New Roman"/>
                <w:sz w:val="24"/>
                <w:szCs w:val="24"/>
              </w:rPr>
              <w:t>направить по почте;</w:t>
            </w:r>
          </w:p>
        </w:tc>
      </w:tr>
      <w:tr w:rsidR="00492BB1" w:rsidRPr="00492BB1" w:rsidTr="001E21FE">
        <w:tc>
          <w:tcPr>
            <w:tcW w:w="540" w:type="dxa"/>
            <w:tcBorders>
              <w:right w:val="single" w:sz="4" w:space="0" w:color="auto"/>
            </w:tcBorders>
          </w:tcPr>
          <w:p w:rsidR="00492BB1" w:rsidRPr="00492BB1" w:rsidRDefault="00492BB1" w:rsidP="00492BB1">
            <w:pPr>
              <w:widowControl w:val="0"/>
              <w:autoSpaceDE w:val="0"/>
              <w:autoSpaceDN w:val="0"/>
              <w:adjustRightInd w:val="0"/>
              <w:spacing w:line="360" w:lineRule="auto"/>
              <w:rPr>
                <w:rFonts w:ascii="Times New Roman" w:hAnsi="Times New Roman"/>
                <w:sz w:val="24"/>
                <w:szCs w:val="24"/>
              </w:rPr>
            </w:pPr>
          </w:p>
        </w:tc>
        <w:tc>
          <w:tcPr>
            <w:tcW w:w="2340" w:type="dxa"/>
            <w:tcBorders>
              <w:top w:val="nil"/>
              <w:left w:val="single" w:sz="4" w:space="0" w:color="auto"/>
              <w:bottom w:val="nil"/>
              <w:right w:val="nil"/>
            </w:tcBorders>
          </w:tcPr>
          <w:p w:rsidR="00492BB1" w:rsidRPr="00492BB1" w:rsidRDefault="00492BB1" w:rsidP="00492BB1">
            <w:pPr>
              <w:widowControl w:val="0"/>
              <w:autoSpaceDE w:val="0"/>
              <w:autoSpaceDN w:val="0"/>
              <w:adjustRightInd w:val="0"/>
              <w:spacing w:line="360" w:lineRule="auto"/>
              <w:rPr>
                <w:rFonts w:ascii="Times New Roman" w:hAnsi="Times New Roman"/>
                <w:sz w:val="24"/>
                <w:szCs w:val="24"/>
              </w:rPr>
            </w:pPr>
            <w:r w:rsidRPr="00492BB1">
              <w:rPr>
                <w:rFonts w:ascii="Times New Roman" w:hAnsi="Times New Roman"/>
                <w:sz w:val="24"/>
                <w:szCs w:val="24"/>
              </w:rPr>
              <w:t>личная явка в МФЦ.</w:t>
            </w:r>
          </w:p>
        </w:tc>
      </w:tr>
    </w:tbl>
    <w:p w:rsidR="00492BB1" w:rsidRPr="00492BB1" w:rsidRDefault="00492BB1" w:rsidP="00492BB1">
      <w:pPr>
        <w:widowControl w:val="0"/>
        <w:autoSpaceDE w:val="0"/>
        <w:autoSpaceDN w:val="0"/>
        <w:adjustRightInd w:val="0"/>
        <w:spacing w:after="0" w:line="240" w:lineRule="auto"/>
        <w:rPr>
          <w:rFonts w:ascii="Times New Roman" w:eastAsia="Times New Roman" w:hAnsi="Times New Roman" w:cs="Times New Roman"/>
          <w:sz w:val="24"/>
          <w:szCs w:val="24"/>
        </w:rPr>
      </w:pPr>
    </w:p>
    <w:p w:rsidR="00492BB1" w:rsidRPr="00492BB1" w:rsidRDefault="00492BB1" w:rsidP="00492BB1">
      <w:pPr>
        <w:widowControl w:val="0"/>
        <w:autoSpaceDE w:val="0"/>
        <w:autoSpaceDN w:val="0"/>
        <w:adjustRightInd w:val="0"/>
        <w:spacing w:after="0" w:line="240" w:lineRule="auto"/>
        <w:rPr>
          <w:rFonts w:ascii="Times New Roman" w:eastAsia="Times New Roman" w:hAnsi="Times New Roman" w:cs="Times New Roman"/>
          <w:sz w:val="24"/>
          <w:szCs w:val="24"/>
        </w:rPr>
      </w:pPr>
    </w:p>
    <w:p w:rsidR="00492BB1" w:rsidRPr="00492BB1" w:rsidRDefault="00492BB1" w:rsidP="00492BB1">
      <w:pPr>
        <w:widowControl w:val="0"/>
        <w:autoSpaceDE w:val="0"/>
        <w:autoSpaceDN w:val="0"/>
        <w:adjustRightInd w:val="0"/>
        <w:spacing w:after="0" w:line="240" w:lineRule="auto"/>
        <w:rPr>
          <w:rFonts w:ascii="Times New Roman" w:eastAsia="Times New Roman" w:hAnsi="Times New Roman" w:cs="Times New Roman"/>
          <w:sz w:val="24"/>
          <w:szCs w:val="24"/>
        </w:rPr>
      </w:pPr>
      <w:r w:rsidRPr="00492BB1">
        <w:rPr>
          <w:rFonts w:ascii="Times New Roman" w:eastAsia="Times New Roman" w:hAnsi="Times New Roman" w:cs="Times New Roman"/>
          <w:sz w:val="24"/>
          <w:szCs w:val="24"/>
        </w:rPr>
        <w:t>«_____» _____________ 20__ года</w:t>
      </w:r>
      <w:r w:rsidRPr="00492BB1">
        <w:rPr>
          <w:rFonts w:ascii="Times New Roman" w:eastAsia="Times New Roman" w:hAnsi="Times New Roman" w:cs="Times New Roman"/>
          <w:sz w:val="24"/>
          <w:szCs w:val="24"/>
        </w:rPr>
        <w:tab/>
      </w:r>
      <w:r w:rsidRPr="00492BB1">
        <w:rPr>
          <w:rFonts w:ascii="Times New Roman" w:eastAsia="Times New Roman" w:hAnsi="Times New Roman" w:cs="Times New Roman"/>
          <w:sz w:val="24"/>
          <w:szCs w:val="24"/>
        </w:rPr>
        <w:tab/>
      </w:r>
      <w:r w:rsidRPr="00492BB1">
        <w:rPr>
          <w:rFonts w:ascii="Times New Roman" w:eastAsia="Times New Roman" w:hAnsi="Times New Roman" w:cs="Times New Roman"/>
          <w:sz w:val="24"/>
          <w:szCs w:val="24"/>
        </w:rPr>
        <w:tab/>
      </w:r>
      <w:r w:rsidRPr="00492BB1">
        <w:rPr>
          <w:rFonts w:ascii="Times New Roman" w:eastAsia="Times New Roman" w:hAnsi="Times New Roman" w:cs="Times New Roman"/>
          <w:sz w:val="24"/>
          <w:szCs w:val="24"/>
        </w:rPr>
        <w:tab/>
      </w:r>
      <w:r w:rsidRPr="00492BB1">
        <w:rPr>
          <w:rFonts w:ascii="Times New Roman" w:eastAsia="Times New Roman" w:hAnsi="Times New Roman" w:cs="Times New Roman"/>
          <w:sz w:val="24"/>
          <w:szCs w:val="24"/>
        </w:rPr>
        <w:tab/>
        <w:t>______________________________</w:t>
      </w:r>
    </w:p>
    <w:p w:rsidR="00492BB1" w:rsidRPr="00492BB1" w:rsidRDefault="00492BB1" w:rsidP="00492BB1">
      <w:pPr>
        <w:widowControl w:val="0"/>
        <w:autoSpaceDE w:val="0"/>
        <w:autoSpaceDN w:val="0"/>
        <w:adjustRightInd w:val="0"/>
        <w:spacing w:after="0" w:line="240" w:lineRule="auto"/>
        <w:ind w:left="7080" w:firstLine="708"/>
        <w:rPr>
          <w:rFonts w:ascii="Times New Roman" w:eastAsia="Times New Roman" w:hAnsi="Times New Roman" w:cs="Times New Roman"/>
          <w:sz w:val="20"/>
          <w:szCs w:val="20"/>
        </w:rPr>
      </w:pPr>
      <w:r w:rsidRPr="00492BB1">
        <w:rPr>
          <w:rFonts w:ascii="Times New Roman" w:eastAsia="Times New Roman" w:hAnsi="Times New Roman" w:cs="Times New Roman"/>
          <w:sz w:val="20"/>
          <w:szCs w:val="20"/>
        </w:rPr>
        <w:t>(подпись)</w:t>
      </w:r>
    </w:p>
    <w:p w:rsidR="00492BB1" w:rsidRPr="00492BB1" w:rsidRDefault="00492BB1" w:rsidP="00492BB1">
      <w:pPr>
        <w:rPr>
          <w:rFonts w:ascii="Calibri" w:eastAsia="Calibri" w:hAnsi="Calibri" w:cs="Times New Roman"/>
        </w:rPr>
      </w:pPr>
    </w:p>
    <w:p w:rsidR="00492BB1" w:rsidRDefault="00492BB1" w:rsidP="007830E8">
      <w:pPr>
        <w:ind w:left="-567" w:right="-284" w:firstLine="567"/>
        <w:jc w:val="both"/>
        <w:rPr>
          <w:rFonts w:ascii="Times New Roman" w:hAnsi="Times New Roman" w:cs="Times New Roman"/>
          <w:sz w:val="24"/>
          <w:szCs w:val="24"/>
        </w:rPr>
        <w:sectPr w:rsidR="00492BB1" w:rsidSect="00787147">
          <w:pgSz w:w="11906" w:h="16838"/>
          <w:pgMar w:top="1134" w:right="567" w:bottom="1134" w:left="1134" w:header="709" w:footer="709" w:gutter="0"/>
          <w:cols w:space="708"/>
          <w:docGrid w:linePitch="360"/>
        </w:sectPr>
      </w:pPr>
    </w:p>
    <w:p w:rsidR="00492BB1" w:rsidRPr="00492BB1" w:rsidRDefault="00492BB1" w:rsidP="00492BB1">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492BB1">
        <w:rPr>
          <w:rFonts w:ascii="Times New Roman" w:eastAsia="Calibri" w:hAnsi="Times New Roman" w:cs="Times New Roman"/>
          <w:sz w:val="24"/>
          <w:szCs w:val="24"/>
        </w:rPr>
        <w:lastRenderedPageBreak/>
        <w:t>Приложение 4</w:t>
      </w:r>
    </w:p>
    <w:p w:rsidR="00492BB1" w:rsidRPr="00492BB1" w:rsidRDefault="00492BB1" w:rsidP="00492BB1">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92BB1">
        <w:rPr>
          <w:rFonts w:ascii="Times New Roman" w:eastAsia="Calibri" w:hAnsi="Times New Roman" w:cs="Times New Roman"/>
          <w:sz w:val="24"/>
          <w:szCs w:val="24"/>
        </w:rPr>
        <w:t>к административному регламенту</w:t>
      </w:r>
    </w:p>
    <w:p w:rsidR="00492BB1" w:rsidRPr="00492BB1" w:rsidRDefault="00492BB1" w:rsidP="00492B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92BB1" w:rsidRPr="00492BB1" w:rsidRDefault="00492BB1" w:rsidP="00492B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92BB1" w:rsidRPr="00492BB1" w:rsidRDefault="00492BB1" w:rsidP="00492B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92BB1" w:rsidRPr="00492BB1" w:rsidRDefault="00492BB1" w:rsidP="00492BB1">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0" w:name="Par597"/>
      <w:bookmarkEnd w:id="0"/>
      <w:r w:rsidRPr="00492BB1">
        <w:rPr>
          <w:rFonts w:ascii="Times New Roman" w:eastAsia="Calibri" w:hAnsi="Times New Roman" w:cs="Times New Roman"/>
          <w:sz w:val="24"/>
          <w:szCs w:val="24"/>
        </w:rPr>
        <w:t>БЛОК-СХЕМА</w:t>
      </w:r>
    </w:p>
    <w:p w:rsidR="00492BB1" w:rsidRPr="00492BB1" w:rsidRDefault="00492BB1" w:rsidP="00492BB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92BB1" w:rsidRPr="00492BB1" w:rsidRDefault="00492BB1" w:rsidP="00492BB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92BB1" w:rsidRPr="00492BB1" w:rsidRDefault="00BD61B2" w:rsidP="00492BB1">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noProof/>
          <w:sz w:val="20"/>
          <w:szCs w:val="20"/>
        </w:rPr>
        <w:pict>
          <v:group id="Group 3" o:spid="_x0000_s1026" style="position:absolute;left:0;text-align:left;margin-left:36pt;margin-top:2.2pt;width:423pt;height:324.8pt;z-index:251660288" coordorigin="1854,3294" coordsize="8460,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">
            <v:rect id="Rectangle 4" o:spid="_x0000_s1027" style="position:absolute;left:3834;top:3294;width:468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92BB1" w:rsidRPr="00BC0159" w:rsidRDefault="00492BB1" w:rsidP="00492BB1">
                    <w:pPr>
                      <w:spacing w:line="240" w:lineRule="auto"/>
                      <w:jc w:val="center"/>
                      <w:rPr>
                        <w:rFonts w:ascii="Times New Roman" w:hAnsi="Times New Roman"/>
                        <w:sz w:val="20"/>
                        <w:szCs w:val="20"/>
                      </w:rPr>
                    </w:pPr>
                    <w:r w:rsidRPr="00BC0159">
                      <w:rPr>
                        <w:rFonts w:ascii="Times New Roman" w:hAnsi="Times New Roman"/>
                        <w:sz w:val="20"/>
                        <w:szCs w:val="20"/>
                      </w:rPr>
                      <w:t>Прием и регистрация заявления (в т.ч. п</w:t>
                    </w:r>
                    <w:r w:rsidR="00495005">
                      <w:rPr>
                        <w:rFonts w:ascii="Times New Roman" w:hAnsi="Times New Roman"/>
                        <w:sz w:val="20"/>
                        <w:szCs w:val="20"/>
                      </w:rPr>
                      <w:t xml:space="preserve">ри обращении в МФЦ, </w:t>
                    </w:r>
                    <w:proofErr w:type="spellStart"/>
                    <w:r w:rsidR="00495005">
                      <w:rPr>
                        <w:rFonts w:ascii="Times New Roman" w:hAnsi="Times New Roman"/>
                        <w:sz w:val="20"/>
                        <w:szCs w:val="20"/>
                      </w:rPr>
                      <w:t>через</w:t>
                    </w:r>
                    <w:r w:rsidR="00495005" w:rsidRPr="007830E8">
                      <w:rPr>
                        <w:rFonts w:ascii="Times New Roman" w:eastAsia="Times New Roman" w:hAnsi="Times New Roman" w:cs="Times New Roman"/>
                        <w:sz w:val="24"/>
                        <w:szCs w:val="24"/>
                      </w:rPr>
                      <w:t>ЕПГУ</w:t>
                    </w:r>
                    <w:proofErr w:type="spellEnd"/>
                    <w:r w:rsidRPr="00BC0159">
                      <w:rPr>
                        <w:rFonts w:ascii="Times New Roman" w:hAnsi="Times New Roman"/>
                        <w:sz w:val="20"/>
                        <w:szCs w:val="20"/>
                      </w:rPr>
                      <w:t>)</w:t>
                    </w:r>
                  </w:p>
                </w:txbxContent>
              </v:textbox>
            </v:rect>
            <v:rect id="Rectangle 5" o:spid="_x0000_s1028" style="position:absolute;left:4914;top:6550;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92BB1" w:rsidRDefault="00492BB1" w:rsidP="00492BB1">
                    <w:pPr>
                      <w:spacing w:after="0" w:line="240" w:lineRule="auto"/>
                      <w:jc w:val="center"/>
                    </w:pPr>
                    <w:r>
                      <w:rPr>
                        <w:rFonts w:ascii="Times New Roman" w:hAnsi="Times New Roman"/>
                        <w:sz w:val="20"/>
                        <w:szCs w:val="20"/>
                      </w:rPr>
                      <w:t>Постановление местной администрации</w:t>
                    </w:r>
                  </w:p>
                </w:txbxContent>
              </v:textbox>
            </v:rect>
            <v:rect id="Rectangle 6" o:spid="_x0000_s1029" style="position:absolute;left:7974;top:5470;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92BB1" w:rsidRPr="00212864" w:rsidRDefault="00492BB1" w:rsidP="00492BB1">
                    <w:pPr>
                      <w:spacing w:after="0" w:line="240" w:lineRule="auto"/>
                      <w:jc w:val="center"/>
                      <w:rPr>
                        <w:rFonts w:ascii="Times New Roman" w:hAnsi="Times New Roman"/>
                        <w:sz w:val="20"/>
                        <w:szCs w:val="20"/>
                      </w:rPr>
                    </w:pPr>
                    <w:r>
                      <w:rPr>
                        <w:rFonts w:ascii="Times New Roman" w:hAnsi="Times New Roman"/>
                        <w:sz w:val="20"/>
                        <w:szCs w:val="20"/>
                      </w:rPr>
                      <w:t>Отказ в приеме документов</w:t>
                    </w:r>
                  </w:p>
                </w:txbxContent>
              </v:textbox>
            </v:rect>
            <v:rect id="Rectangle 7" o:spid="_x0000_s1030" style="position:absolute;left:2574;top:4570;width:18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92BB1" w:rsidRPr="003B3E2E" w:rsidRDefault="00495005" w:rsidP="00492BB1">
                    <w:pPr>
                      <w:spacing w:after="0" w:line="240" w:lineRule="auto"/>
                      <w:jc w:val="center"/>
                      <w:rPr>
                        <w:rFonts w:ascii="Times New Roman" w:hAnsi="Times New Roman"/>
                        <w:sz w:val="20"/>
                        <w:szCs w:val="20"/>
                      </w:rPr>
                    </w:pPr>
                    <w:r>
                      <w:rPr>
                        <w:rFonts w:ascii="Times New Roman" w:hAnsi="Times New Roman"/>
                        <w:sz w:val="20"/>
                        <w:szCs w:val="20"/>
                      </w:rPr>
                      <w:t>Орган  ОМС</w:t>
                    </w:r>
                  </w:p>
                </w:txbxContent>
              </v:textbox>
            </v:rect>
            <v:rect id="Rectangle 8" o:spid="_x0000_s1031" style="position:absolute;left:7974;top:4570;width:18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92BB1" w:rsidRDefault="00492BB1" w:rsidP="00492BB1">
                    <w:pPr>
                      <w:spacing w:after="0" w:line="240" w:lineRule="auto"/>
                      <w:jc w:val="center"/>
                    </w:pPr>
                    <w:r>
                      <w:rPr>
                        <w:rFonts w:ascii="Times New Roman" w:hAnsi="Times New Roman"/>
                        <w:sz w:val="20"/>
                        <w:szCs w:val="20"/>
                      </w:rPr>
                      <w:t>МФЦ</w:t>
                    </w:r>
                  </w:p>
                </w:txbxContent>
              </v:textbox>
            </v:rect>
            <v:rect id="Rectangle 9" o:spid="_x0000_s1032" style="position:absolute;left:1854;top:6550;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92BB1" w:rsidRDefault="00492BB1" w:rsidP="00492BB1">
                    <w:pPr>
                      <w:spacing w:after="0" w:line="240" w:lineRule="auto"/>
                      <w:jc w:val="center"/>
                    </w:pPr>
                    <w:r>
                      <w:rPr>
                        <w:rFonts w:ascii="Times New Roman" w:hAnsi="Times New Roman"/>
                        <w:sz w:val="20"/>
                        <w:szCs w:val="20"/>
                      </w:rPr>
                      <w:t>Отказ в приеме документов</w:t>
                    </w:r>
                  </w:p>
                </w:txbxContent>
              </v:textbox>
            </v:rect>
            <v:rect id="Rectangle 10" o:spid="_x0000_s1033" style="position:absolute;left:4914;top:5470;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492BB1" w:rsidRPr="00212864" w:rsidRDefault="00492BB1" w:rsidP="00492BB1">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w:t>
                    </w:r>
                  </w:p>
                </w:txbxContent>
              </v:textbox>
            </v:rect>
            <v:rect id="Rectangle 11" o:spid="_x0000_s1034" style="position:absolute;left:1854;top:7809;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492BB1" w:rsidRDefault="00492BB1" w:rsidP="00492BB1">
                    <w:pPr>
                      <w:spacing w:after="0" w:line="240" w:lineRule="auto"/>
                      <w:jc w:val="center"/>
                    </w:pPr>
                    <w:r>
                      <w:rPr>
                        <w:rFonts w:ascii="Times New Roman" w:hAnsi="Times New Roman"/>
                        <w:sz w:val="20"/>
                        <w:szCs w:val="20"/>
                      </w:rPr>
                      <w:t>Отказ в предоставлении муниципальной услуги</w:t>
                    </w:r>
                  </w:p>
                </w:txbxContent>
              </v:textbox>
            </v:rect>
            <v:rect id="Rectangle 12" o:spid="_x0000_s1035" style="position:absolute;left:1854;top:9070;width:59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492BB1" w:rsidRDefault="00492BB1" w:rsidP="00492BB1">
                    <w:pPr>
                      <w:spacing w:after="0" w:line="240" w:lineRule="auto"/>
                      <w:jc w:val="center"/>
                    </w:pPr>
                    <w:r>
                      <w:rPr>
                        <w:rFonts w:ascii="Times New Roman" w:hAnsi="Times New Roman"/>
                        <w:sz w:val="20"/>
                        <w:szCs w:val="20"/>
                      </w:rPr>
                      <w:t xml:space="preserve">Выдача результата предоставления муниципальной услуги (в том числе при обращении в МФЦ, </w:t>
                    </w:r>
                    <w:proofErr w:type="spellStart"/>
                    <w:r>
                      <w:rPr>
                        <w:rFonts w:ascii="Times New Roman" w:hAnsi="Times New Roman"/>
                        <w:sz w:val="20"/>
                        <w:szCs w:val="20"/>
                      </w:rPr>
                      <w:t>через</w:t>
                    </w:r>
                    <w:r w:rsidR="00495005" w:rsidRPr="007830E8">
                      <w:rPr>
                        <w:rFonts w:ascii="Times New Roman" w:eastAsia="Times New Roman" w:hAnsi="Times New Roman" w:cs="Times New Roman"/>
                        <w:sz w:val="24"/>
                        <w:szCs w:val="24"/>
                      </w:rPr>
                      <w:t>ЕПГУ</w:t>
                    </w:r>
                    <w:bookmarkStart w:id="1" w:name="_GoBack"/>
                    <w:bookmarkEnd w:id="1"/>
                    <w:proofErr w:type="spellEnd"/>
                    <w:r>
                      <w:rPr>
                        <w:rFonts w:ascii="Times New Roman" w:hAnsi="Times New Roman"/>
                        <w:sz w:val="20"/>
                        <w:szCs w:val="20"/>
                      </w:rPr>
                      <w:t>)</w:t>
                    </w:r>
                  </w:p>
                </w:txbxContent>
              </v:textbox>
            </v:rect>
            <v:line id="Line 13" o:spid="_x0000_s1036" style="position:absolute;visibility:visible" from="3114,4930" to="3114,6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4" o:spid="_x0000_s1037" style="position:absolute;visibility:visible" from="6174,7269" to="6174,9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5" o:spid="_x0000_s1038" style="position:absolute;visibility:visible" from="3114,7269" to="3114,7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6" o:spid="_x0000_s1039" style="position:absolute;visibility:visible" from="6174,6190" to="6174,6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7" o:spid="_x0000_s1040" style="position:absolute;visibility:visible" from="3114,8710" to="3114,9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8" o:spid="_x0000_s1041" style="position:absolute;flip:x;visibility:visible" from="4554,5830" to="4914,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9" o:spid="_x0000_s1042" style="position:absolute;visibility:visible" from="4554,5830" to="4554,8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 o:spid="_x0000_s1043" style="position:absolute;flip:x;visibility:visible" from="4194,8170" to="4554,8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1" o:spid="_x0000_s1044" style="position:absolute;visibility:visible" from="8279,4014" to="8279,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2" o:spid="_x0000_s1045" style="position:absolute;visibility:visible" from="4014,4014" to="4014,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3" o:spid="_x0000_s1046" style="position:absolute;visibility:visible" from="8874,4914" to="8874,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4" o:spid="_x0000_s1047" style="position:absolute;visibility:visible" from="3834,4914" to="5274,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group>
        </w:pict>
      </w:r>
    </w:p>
    <w:p w:rsidR="00492BB1" w:rsidRPr="00492BB1" w:rsidRDefault="00492BB1" w:rsidP="00492BB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92BB1" w:rsidRPr="00492BB1" w:rsidRDefault="00492BB1" w:rsidP="00492BB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92BB1" w:rsidRPr="00492BB1" w:rsidRDefault="00492BB1" w:rsidP="00492BB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92BB1" w:rsidRPr="00492BB1" w:rsidRDefault="00492BB1" w:rsidP="00492BB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92BB1" w:rsidRPr="00492BB1" w:rsidRDefault="00492BB1" w:rsidP="00492BB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92BB1" w:rsidRPr="00492BB1" w:rsidRDefault="00BD61B2" w:rsidP="00492BB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D61B2">
        <w:rPr>
          <w:rFonts w:ascii="Calibri" w:eastAsia="Calibri" w:hAnsi="Calibri" w:cs="Times New Roman"/>
          <w:noProof/>
        </w:rPr>
        <w:pict>
          <v:line id="Line 2" o:spid="_x0000_s1048" style="position:absolute;left:0;text-align:left;flip:x;z-index:251659264;visibility:visible" from="162pt,6pt" to="3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">
            <v:stroke endarrow="block"/>
          </v:line>
        </w:pict>
      </w:r>
    </w:p>
    <w:p w:rsidR="00492BB1" w:rsidRPr="00492BB1" w:rsidRDefault="00492BB1" w:rsidP="00492BB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92BB1" w:rsidRPr="00492BB1" w:rsidRDefault="00492BB1" w:rsidP="00492BB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92BB1" w:rsidRPr="00492BB1" w:rsidRDefault="00492BB1" w:rsidP="00492BB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92BB1" w:rsidRPr="00492BB1" w:rsidRDefault="00492BB1" w:rsidP="00492BB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92BB1" w:rsidRPr="00492BB1" w:rsidRDefault="00492BB1" w:rsidP="00492BB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92BB1" w:rsidRPr="00492BB1" w:rsidRDefault="00492BB1" w:rsidP="00492BB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92BB1" w:rsidRPr="00492BB1" w:rsidRDefault="00492BB1" w:rsidP="00492BB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92BB1" w:rsidRPr="00492BB1" w:rsidRDefault="00492BB1" w:rsidP="00492BB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92BB1" w:rsidRPr="00492BB1" w:rsidRDefault="00492BB1" w:rsidP="00492BB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92BB1" w:rsidRPr="00492BB1" w:rsidRDefault="00492BB1" w:rsidP="00492BB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92BB1" w:rsidRPr="00492BB1" w:rsidRDefault="00492BB1" w:rsidP="00492BB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92BB1" w:rsidRPr="00492BB1" w:rsidRDefault="00492BB1" w:rsidP="00492BB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92BB1" w:rsidRPr="00492BB1" w:rsidRDefault="00492BB1" w:rsidP="00492BB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92BB1" w:rsidRPr="00492BB1" w:rsidRDefault="00492BB1" w:rsidP="00492BB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92BB1" w:rsidRPr="00492BB1" w:rsidRDefault="00492BB1" w:rsidP="00492BB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92BB1" w:rsidRDefault="00492BB1" w:rsidP="007830E8">
      <w:pPr>
        <w:ind w:left="-567" w:right="-284" w:firstLine="567"/>
        <w:jc w:val="both"/>
        <w:rPr>
          <w:rFonts w:ascii="Times New Roman" w:hAnsi="Times New Roman" w:cs="Times New Roman"/>
          <w:sz w:val="24"/>
          <w:szCs w:val="24"/>
        </w:rPr>
        <w:sectPr w:rsidR="00492BB1" w:rsidSect="00787147">
          <w:pgSz w:w="11906" w:h="16838"/>
          <w:pgMar w:top="1134" w:right="567" w:bottom="1134" w:left="1134" w:header="709" w:footer="709" w:gutter="0"/>
          <w:cols w:space="708"/>
          <w:docGrid w:linePitch="360"/>
        </w:sectPr>
      </w:pPr>
    </w:p>
    <w:p w:rsidR="00492BB1" w:rsidRPr="00492BB1" w:rsidRDefault="00492BB1" w:rsidP="00492BB1">
      <w:pPr>
        <w:widowControl w:val="0"/>
        <w:autoSpaceDE w:val="0"/>
        <w:autoSpaceDN w:val="0"/>
        <w:adjustRightInd w:val="0"/>
        <w:spacing w:after="0" w:line="240" w:lineRule="auto"/>
        <w:ind w:left="6372"/>
        <w:outlineLvl w:val="1"/>
        <w:rPr>
          <w:rFonts w:ascii="Times New Roman" w:eastAsia="Calibri" w:hAnsi="Times New Roman" w:cs="Times New Roman"/>
          <w:sz w:val="24"/>
          <w:szCs w:val="24"/>
        </w:rPr>
      </w:pPr>
      <w:r w:rsidRPr="00492BB1">
        <w:rPr>
          <w:rFonts w:ascii="Times New Roman" w:eastAsia="Calibri" w:hAnsi="Times New Roman" w:cs="Times New Roman"/>
          <w:sz w:val="24"/>
          <w:szCs w:val="24"/>
        </w:rPr>
        <w:lastRenderedPageBreak/>
        <w:t>Приложение 5</w:t>
      </w:r>
    </w:p>
    <w:p w:rsidR="00492BB1" w:rsidRPr="00492BB1" w:rsidRDefault="00492BB1" w:rsidP="00492BB1">
      <w:pPr>
        <w:widowControl w:val="0"/>
        <w:autoSpaceDE w:val="0"/>
        <w:autoSpaceDN w:val="0"/>
        <w:adjustRightInd w:val="0"/>
        <w:spacing w:after="0" w:line="240" w:lineRule="auto"/>
        <w:ind w:left="6372"/>
        <w:rPr>
          <w:rFonts w:ascii="Times New Roman" w:eastAsia="Calibri" w:hAnsi="Times New Roman" w:cs="Times New Roman"/>
          <w:sz w:val="24"/>
          <w:szCs w:val="24"/>
        </w:rPr>
      </w:pPr>
      <w:r w:rsidRPr="00492BB1">
        <w:rPr>
          <w:rFonts w:ascii="Times New Roman" w:eastAsia="Calibri" w:hAnsi="Times New Roman" w:cs="Times New Roman"/>
          <w:sz w:val="24"/>
          <w:szCs w:val="24"/>
        </w:rPr>
        <w:t>к административному регламенту</w:t>
      </w:r>
    </w:p>
    <w:p w:rsidR="00492BB1" w:rsidRPr="00492BB1" w:rsidRDefault="00492BB1" w:rsidP="00492BB1">
      <w:pPr>
        <w:widowControl w:val="0"/>
        <w:autoSpaceDE w:val="0"/>
        <w:autoSpaceDN w:val="0"/>
        <w:adjustRightInd w:val="0"/>
        <w:spacing w:after="0" w:line="240" w:lineRule="auto"/>
        <w:ind w:left="6372"/>
        <w:rPr>
          <w:rFonts w:ascii="Times New Roman" w:eastAsia="Calibri" w:hAnsi="Times New Roman" w:cs="Times New Roman"/>
          <w:sz w:val="24"/>
          <w:szCs w:val="24"/>
        </w:rPr>
      </w:pPr>
    </w:p>
    <w:p w:rsidR="00492BB1" w:rsidRPr="00492BB1" w:rsidRDefault="00492BB1" w:rsidP="00492BB1">
      <w:pPr>
        <w:widowControl w:val="0"/>
        <w:autoSpaceDE w:val="0"/>
        <w:autoSpaceDN w:val="0"/>
        <w:adjustRightInd w:val="0"/>
        <w:spacing w:after="0" w:line="240" w:lineRule="auto"/>
        <w:ind w:left="6372"/>
        <w:rPr>
          <w:rFonts w:ascii="Times New Roman" w:eastAsia="Calibri" w:hAnsi="Times New Roman" w:cs="Times New Roman"/>
          <w:sz w:val="24"/>
          <w:szCs w:val="24"/>
        </w:rPr>
      </w:pPr>
    </w:p>
    <w:p w:rsidR="00492BB1" w:rsidRPr="00492BB1" w:rsidRDefault="00492BB1" w:rsidP="00492BB1">
      <w:pPr>
        <w:widowControl w:val="0"/>
        <w:autoSpaceDE w:val="0"/>
        <w:autoSpaceDN w:val="0"/>
        <w:adjustRightInd w:val="0"/>
        <w:spacing w:after="0" w:line="240" w:lineRule="auto"/>
        <w:ind w:left="6372"/>
        <w:rPr>
          <w:rFonts w:ascii="Times New Roman" w:eastAsia="Calibri" w:hAnsi="Times New Roman" w:cs="Times New Roman"/>
          <w:sz w:val="24"/>
          <w:szCs w:val="24"/>
        </w:rPr>
      </w:pPr>
    </w:p>
    <w:p w:rsidR="00492BB1" w:rsidRPr="00492BB1" w:rsidRDefault="00492BB1" w:rsidP="00492BB1">
      <w:pPr>
        <w:widowControl w:val="0"/>
        <w:autoSpaceDE w:val="0"/>
        <w:autoSpaceDN w:val="0"/>
        <w:adjustRightInd w:val="0"/>
        <w:spacing w:after="0" w:line="240" w:lineRule="auto"/>
        <w:ind w:left="6372"/>
        <w:rPr>
          <w:rFonts w:ascii="Times New Roman" w:eastAsia="Times New Roman" w:hAnsi="Times New Roman" w:cs="Times New Roman"/>
          <w:sz w:val="24"/>
          <w:szCs w:val="24"/>
        </w:rPr>
      </w:pPr>
      <w:bookmarkStart w:id="2" w:name="Par524"/>
      <w:bookmarkEnd w:id="2"/>
      <w:r w:rsidRPr="00492BB1">
        <w:rPr>
          <w:rFonts w:ascii="Times New Roman" w:eastAsia="Times New Roman" w:hAnsi="Times New Roman" w:cs="Times New Roman"/>
          <w:sz w:val="24"/>
          <w:szCs w:val="24"/>
        </w:rPr>
        <w:t>_______________________________</w:t>
      </w:r>
    </w:p>
    <w:p w:rsidR="00492BB1" w:rsidRPr="00492BB1" w:rsidRDefault="00492BB1" w:rsidP="00492BB1">
      <w:pPr>
        <w:widowControl w:val="0"/>
        <w:autoSpaceDE w:val="0"/>
        <w:autoSpaceDN w:val="0"/>
        <w:adjustRightInd w:val="0"/>
        <w:spacing w:after="0" w:line="240" w:lineRule="auto"/>
        <w:ind w:left="6372"/>
        <w:rPr>
          <w:rFonts w:ascii="Times New Roman" w:eastAsia="Times New Roman" w:hAnsi="Times New Roman" w:cs="Times New Roman"/>
          <w:sz w:val="24"/>
          <w:szCs w:val="24"/>
        </w:rPr>
      </w:pPr>
      <w:r w:rsidRPr="00492BB1">
        <w:rPr>
          <w:rFonts w:ascii="Times New Roman" w:eastAsia="Times New Roman" w:hAnsi="Times New Roman" w:cs="Times New Roman"/>
          <w:sz w:val="24"/>
          <w:szCs w:val="24"/>
        </w:rPr>
        <w:t>_______________________________</w:t>
      </w:r>
    </w:p>
    <w:p w:rsidR="00492BB1" w:rsidRPr="00492BB1" w:rsidRDefault="00492BB1" w:rsidP="00492BB1">
      <w:pPr>
        <w:widowControl w:val="0"/>
        <w:autoSpaceDE w:val="0"/>
        <w:autoSpaceDN w:val="0"/>
        <w:adjustRightInd w:val="0"/>
        <w:spacing w:after="0" w:line="240" w:lineRule="auto"/>
        <w:ind w:left="6372"/>
        <w:rPr>
          <w:rFonts w:ascii="Times New Roman" w:eastAsia="Times New Roman" w:hAnsi="Times New Roman" w:cs="Times New Roman"/>
          <w:sz w:val="24"/>
          <w:szCs w:val="24"/>
        </w:rPr>
      </w:pPr>
      <w:r w:rsidRPr="00492BB1">
        <w:rPr>
          <w:rFonts w:ascii="Times New Roman" w:eastAsia="Times New Roman" w:hAnsi="Times New Roman" w:cs="Times New Roman"/>
          <w:sz w:val="24"/>
          <w:szCs w:val="24"/>
        </w:rPr>
        <w:t>_______________________________</w:t>
      </w:r>
    </w:p>
    <w:p w:rsidR="00492BB1" w:rsidRPr="00492BB1" w:rsidRDefault="00492BB1" w:rsidP="00492BB1">
      <w:pPr>
        <w:widowControl w:val="0"/>
        <w:autoSpaceDE w:val="0"/>
        <w:autoSpaceDN w:val="0"/>
        <w:adjustRightInd w:val="0"/>
        <w:spacing w:after="0" w:line="240" w:lineRule="auto"/>
        <w:ind w:left="6372"/>
        <w:rPr>
          <w:rFonts w:ascii="Times New Roman" w:eastAsia="Times New Roman" w:hAnsi="Times New Roman" w:cs="Times New Roman"/>
          <w:sz w:val="24"/>
          <w:szCs w:val="24"/>
        </w:rPr>
      </w:pPr>
      <w:r w:rsidRPr="00492BB1">
        <w:rPr>
          <w:rFonts w:ascii="Times New Roman" w:eastAsia="Times New Roman" w:hAnsi="Times New Roman" w:cs="Times New Roman"/>
          <w:sz w:val="24"/>
          <w:szCs w:val="24"/>
        </w:rPr>
        <w:t>от_____________________________</w:t>
      </w:r>
    </w:p>
    <w:p w:rsidR="00492BB1" w:rsidRPr="00492BB1" w:rsidRDefault="00492BB1" w:rsidP="00492BB1">
      <w:pPr>
        <w:widowControl w:val="0"/>
        <w:autoSpaceDE w:val="0"/>
        <w:autoSpaceDN w:val="0"/>
        <w:adjustRightInd w:val="0"/>
        <w:spacing w:after="0" w:line="240" w:lineRule="auto"/>
        <w:ind w:left="6372"/>
        <w:rPr>
          <w:rFonts w:ascii="Times New Roman" w:eastAsia="Times New Roman" w:hAnsi="Times New Roman" w:cs="Times New Roman"/>
          <w:sz w:val="24"/>
          <w:szCs w:val="24"/>
        </w:rPr>
      </w:pPr>
      <w:r w:rsidRPr="00492BB1">
        <w:rPr>
          <w:rFonts w:ascii="Times New Roman" w:eastAsia="Times New Roman" w:hAnsi="Times New Roman" w:cs="Times New Roman"/>
          <w:sz w:val="24"/>
          <w:szCs w:val="24"/>
        </w:rPr>
        <w:t>_______________________________</w:t>
      </w:r>
    </w:p>
    <w:p w:rsidR="00492BB1" w:rsidRPr="00492BB1" w:rsidRDefault="00492BB1" w:rsidP="00492BB1">
      <w:pPr>
        <w:widowControl w:val="0"/>
        <w:autoSpaceDE w:val="0"/>
        <w:autoSpaceDN w:val="0"/>
        <w:adjustRightInd w:val="0"/>
        <w:spacing w:after="0" w:line="240" w:lineRule="auto"/>
        <w:ind w:left="6372"/>
        <w:jc w:val="center"/>
        <w:rPr>
          <w:rFonts w:ascii="Times New Roman" w:eastAsia="Times New Roman" w:hAnsi="Times New Roman" w:cs="Times New Roman"/>
          <w:sz w:val="20"/>
          <w:szCs w:val="20"/>
        </w:rPr>
      </w:pPr>
      <w:r w:rsidRPr="00492BB1">
        <w:rPr>
          <w:rFonts w:ascii="Times New Roman" w:eastAsia="Times New Roman" w:hAnsi="Times New Roman" w:cs="Times New Roman"/>
          <w:sz w:val="20"/>
          <w:szCs w:val="20"/>
        </w:rPr>
        <w:t>(контактные данные заявителя, адрес, телефон)</w:t>
      </w:r>
    </w:p>
    <w:p w:rsidR="00492BB1" w:rsidRPr="00492BB1" w:rsidRDefault="00492BB1" w:rsidP="00492BB1">
      <w:pPr>
        <w:autoSpaceDE w:val="0"/>
        <w:autoSpaceDN w:val="0"/>
        <w:adjustRightInd w:val="0"/>
        <w:spacing w:after="0" w:line="240" w:lineRule="auto"/>
        <w:outlineLvl w:val="0"/>
        <w:rPr>
          <w:rFonts w:ascii="Times New Roman" w:eastAsia="Calibri" w:hAnsi="Times New Roman" w:cs="Times New Roman"/>
          <w:sz w:val="24"/>
          <w:szCs w:val="24"/>
        </w:rPr>
      </w:pPr>
    </w:p>
    <w:p w:rsidR="00492BB1" w:rsidRPr="00492BB1" w:rsidRDefault="00492BB1" w:rsidP="00492BB1">
      <w:pPr>
        <w:autoSpaceDE w:val="0"/>
        <w:autoSpaceDN w:val="0"/>
        <w:adjustRightInd w:val="0"/>
        <w:spacing w:after="0" w:line="240" w:lineRule="auto"/>
        <w:rPr>
          <w:rFonts w:ascii="Times New Roman" w:eastAsia="Calibri" w:hAnsi="Times New Roman" w:cs="Times New Roman"/>
          <w:sz w:val="24"/>
          <w:szCs w:val="24"/>
        </w:rPr>
      </w:pPr>
    </w:p>
    <w:p w:rsidR="00492BB1" w:rsidRPr="00492BB1" w:rsidRDefault="00492BB1" w:rsidP="00492BB1">
      <w:pPr>
        <w:autoSpaceDE w:val="0"/>
        <w:autoSpaceDN w:val="0"/>
        <w:adjustRightInd w:val="0"/>
        <w:spacing w:after="0" w:line="240" w:lineRule="auto"/>
        <w:jc w:val="center"/>
        <w:rPr>
          <w:rFonts w:ascii="Times New Roman" w:eastAsia="Calibri" w:hAnsi="Times New Roman" w:cs="Times New Roman"/>
          <w:sz w:val="24"/>
          <w:szCs w:val="24"/>
        </w:rPr>
      </w:pPr>
      <w:r w:rsidRPr="00492BB1">
        <w:rPr>
          <w:rFonts w:ascii="Times New Roman" w:eastAsia="Calibri" w:hAnsi="Times New Roman" w:cs="Times New Roman"/>
          <w:sz w:val="24"/>
          <w:szCs w:val="24"/>
        </w:rPr>
        <w:t>ЗАЯВЛЕНИЕ (ЖАЛОБА)</w:t>
      </w:r>
    </w:p>
    <w:p w:rsidR="00492BB1" w:rsidRPr="00492BB1" w:rsidRDefault="00492BB1" w:rsidP="00492BB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92BB1" w:rsidRPr="00492BB1" w:rsidRDefault="00492BB1" w:rsidP="00492BB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92BB1" w:rsidRPr="00492BB1" w:rsidRDefault="00492BB1" w:rsidP="00492BB1">
      <w:pPr>
        <w:widowControl w:val="0"/>
        <w:autoSpaceDE w:val="0"/>
        <w:autoSpaceDN w:val="0"/>
        <w:adjustRightInd w:val="0"/>
        <w:spacing w:after="0" w:line="360" w:lineRule="auto"/>
        <w:rPr>
          <w:rFonts w:ascii="Times New Roman" w:eastAsia="Calibri" w:hAnsi="Times New Roman" w:cs="Times New Roman"/>
          <w:sz w:val="24"/>
          <w:szCs w:val="24"/>
        </w:rPr>
      </w:pPr>
      <w:r w:rsidRPr="00492BB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BB1" w:rsidRPr="00492BB1" w:rsidRDefault="00492BB1" w:rsidP="00492BB1">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492BB1" w:rsidRPr="00492BB1" w:rsidRDefault="00492BB1" w:rsidP="00492BB1">
      <w:pPr>
        <w:spacing w:after="0" w:line="240" w:lineRule="auto"/>
        <w:jc w:val="both"/>
        <w:rPr>
          <w:rFonts w:ascii="Times New Roman" w:eastAsia="Calibri" w:hAnsi="Times New Roman" w:cs="Times New Roman"/>
          <w:sz w:val="24"/>
          <w:szCs w:val="24"/>
        </w:rPr>
      </w:pPr>
    </w:p>
    <w:p w:rsidR="00937AAD" w:rsidRPr="007830E8" w:rsidRDefault="00492BB1" w:rsidP="00492BB1">
      <w:pPr>
        <w:ind w:left="-567" w:right="-284" w:firstLine="567"/>
        <w:jc w:val="both"/>
        <w:rPr>
          <w:rFonts w:ascii="Times New Roman" w:hAnsi="Times New Roman" w:cs="Times New Roman"/>
          <w:sz w:val="24"/>
          <w:szCs w:val="24"/>
        </w:rPr>
      </w:pPr>
      <w:proofErr w:type="gramStart"/>
      <w:r w:rsidRPr="00492BB1">
        <w:rPr>
          <w:rFonts w:ascii="Times New Roman" w:eastAsia="Calibri" w:hAnsi="Times New Roman" w:cs="Times New Roman"/>
          <w:sz w:val="24"/>
          <w:szCs w:val="24"/>
        </w:rPr>
        <w:t>(Дата, подпись заявителя</w:t>
      </w:r>
      <w:proofErr w:type="gramEnd"/>
    </w:p>
    <w:sectPr w:rsidR="00937AAD" w:rsidRPr="007830E8" w:rsidSect="0078714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924" w:rsidRDefault="00D93924">
      <w:pPr>
        <w:spacing w:after="0" w:line="240" w:lineRule="auto"/>
      </w:pPr>
      <w:r>
        <w:separator/>
      </w:r>
    </w:p>
  </w:endnote>
  <w:endnote w:type="continuationSeparator" w:id="0">
    <w:p w:rsidR="00D93924" w:rsidRDefault="00D93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5E" w:rsidRDefault="00BD61B2">
    <w:pPr>
      <w:pStyle w:val="a4"/>
      <w:jc w:val="right"/>
    </w:pPr>
    <w:r>
      <w:fldChar w:fldCharType="begin"/>
    </w:r>
    <w:r w:rsidR="0079375E">
      <w:instrText>PAGE   \* MERGEFORMAT</w:instrText>
    </w:r>
    <w:r>
      <w:fldChar w:fldCharType="separate"/>
    </w:r>
    <w:r w:rsidR="008B5E18">
      <w:rPr>
        <w:noProof/>
      </w:rPr>
      <w:t>1</w:t>
    </w:r>
    <w:r>
      <w:fldChar w:fldCharType="end"/>
    </w:r>
  </w:p>
  <w:p w:rsidR="0079375E" w:rsidRDefault="0079375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924" w:rsidRDefault="00D93924">
      <w:pPr>
        <w:spacing w:after="0" w:line="240" w:lineRule="auto"/>
      </w:pPr>
      <w:r>
        <w:separator/>
      </w:r>
    </w:p>
  </w:footnote>
  <w:footnote w:type="continuationSeparator" w:id="0">
    <w:p w:rsidR="00D93924" w:rsidRDefault="00D939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C2A78"/>
    <w:rsid w:val="000C24AB"/>
    <w:rsid w:val="0013605C"/>
    <w:rsid w:val="001E6418"/>
    <w:rsid w:val="002110AD"/>
    <w:rsid w:val="00303CB8"/>
    <w:rsid w:val="003205AC"/>
    <w:rsid w:val="003403F4"/>
    <w:rsid w:val="0039109A"/>
    <w:rsid w:val="003D4C65"/>
    <w:rsid w:val="003D5D8A"/>
    <w:rsid w:val="004335D7"/>
    <w:rsid w:val="00437991"/>
    <w:rsid w:val="004406BA"/>
    <w:rsid w:val="00492BB1"/>
    <w:rsid w:val="00495005"/>
    <w:rsid w:val="004A334F"/>
    <w:rsid w:val="004B2F91"/>
    <w:rsid w:val="004C0832"/>
    <w:rsid w:val="004D6770"/>
    <w:rsid w:val="00515E6B"/>
    <w:rsid w:val="00575B69"/>
    <w:rsid w:val="0073316B"/>
    <w:rsid w:val="00777361"/>
    <w:rsid w:val="007830E8"/>
    <w:rsid w:val="0079375E"/>
    <w:rsid w:val="007A3573"/>
    <w:rsid w:val="007F29C1"/>
    <w:rsid w:val="00821AB3"/>
    <w:rsid w:val="008275AA"/>
    <w:rsid w:val="00875C31"/>
    <w:rsid w:val="008B5E18"/>
    <w:rsid w:val="00937AAD"/>
    <w:rsid w:val="009C2A78"/>
    <w:rsid w:val="00A0256D"/>
    <w:rsid w:val="00A60736"/>
    <w:rsid w:val="00A92A28"/>
    <w:rsid w:val="00BC69E6"/>
    <w:rsid w:val="00BD61B2"/>
    <w:rsid w:val="00C8522D"/>
    <w:rsid w:val="00CF76DA"/>
    <w:rsid w:val="00D61301"/>
    <w:rsid w:val="00D910E3"/>
    <w:rsid w:val="00D93924"/>
    <w:rsid w:val="00EB2CFA"/>
    <w:rsid w:val="00F61CC3"/>
    <w:rsid w:val="00FB4D7F"/>
    <w:rsid w:val="00FD1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2A78"/>
    <w:rPr>
      <w:color w:val="0000FF"/>
      <w:u w:val="single"/>
    </w:rPr>
  </w:style>
  <w:style w:type="paragraph" w:styleId="a4">
    <w:name w:val="footer"/>
    <w:basedOn w:val="a"/>
    <w:link w:val="a5"/>
    <w:uiPriority w:val="99"/>
    <w:semiHidden/>
    <w:unhideWhenUsed/>
    <w:rsid w:val="007830E8"/>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7830E8"/>
  </w:style>
  <w:style w:type="table" w:styleId="a6">
    <w:name w:val="Table Grid"/>
    <w:basedOn w:val="a1"/>
    <w:rsid w:val="00492BB1"/>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2A78"/>
    <w:rPr>
      <w:color w:val="0000FF"/>
      <w:u w:val="single"/>
    </w:rPr>
  </w:style>
  <w:style w:type="paragraph" w:styleId="a4">
    <w:name w:val="footer"/>
    <w:basedOn w:val="a"/>
    <w:link w:val="a5"/>
    <w:uiPriority w:val="99"/>
    <w:semiHidden/>
    <w:unhideWhenUsed/>
    <w:rsid w:val="007830E8"/>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7830E8"/>
  </w:style>
  <w:style w:type="table" w:styleId="a6">
    <w:name w:val="Table Grid"/>
    <w:basedOn w:val="a1"/>
    <w:rsid w:val="00492BB1"/>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5973045">
      <w:bodyDiv w:val="1"/>
      <w:marLeft w:val="0"/>
      <w:marRight w:val="0"/>
      <w:marTop w:val="0"/>
      <w:marBottom w:val="0"/>
      <w:divBdr>
        <w:top w:val="none" w:sz="0" w:space="0" w:color="auto"/>
        <w:left w:val="none" w:sz="0" w:space="0" w:color="auto"/>
        <w:bottom w:val="none" w:sz="0" w:space="0" w:color="auto"/>
        <w:right w:val="none" w:sz="0" w:space="0" w:color="auto"/>
      </w:divBdr>
      <w:divsChild>
        <w:div w:id="1054548065">
          <w:marLeft w:val="0"/>
          <w:marRight w:val="0"/>
          <w:marTop w:val="0"/>
          <w:marBottom w:val="0"/>
          <w:divBdr>
            <w:top w:val="none" w:sz="0" w:space="0" w:color="auto"/>
            <w:left w:val="none" w:sz="0" w:space="0" w:color="auto"/>
            <w:bottom w:val="none" w:sz="0" w:space="0" w:color="auto"/>
            <w:right w:val="none" w:sz="0" w:space="0" w:color="auto"/>
          </w:divBdr>
          <w:divsChild>
            <w:div w:id="12726617">
              <w:marLeft w:val="0"/>
              <w:marRight w:val="0"/>
              <w:marTop w:val="0"/>
              <w:marBottom w:val="225"/>
              <w:divBdr>
                <w:top w:val="none" w:sz="0" w:space="0" w:color="auto"/>
                <w:left w:val="none" w:sz="0" w:space="0" w:color="auto"/>
                <w:bottom w:val="none" w:sz="0" w:space="0" w:color="auto"/>
                <w:right w:val="none" w:sz="0" w:space="0" w:color="auto"/>
              </w:divBdr>
              <w:divsChild>
                <w:div w:id="1958221218">
                  <w:marLeft w:val="0"/>
                  <w:marRight w:val="0"/>
                  <w:marTop w:val="0"/>
                  <w:marBottom w:val="0"/>
                  <w:divBdr>
                    <w:top w:val="none" w:sz="0" w:space="0" w:color="auto"/>
                    <w:left w:val="none" w:sz="0" w:space="0" w:color="auto"/>
                    <w:bottom w:val="none" w:sz="0" w:space="0" w:color="auto"/>
                    <w:right w:val="none" w:sz="0" w:space="0" w:color="auto"/>
                  </w:divBdr>
                  <w:divsChild>
                    <w:div w:id="1564565437">
                      <w:marLeft w:val="150"/>
                      <w:marRight w:val="150"/>
                      <w:marTop w:val="150"/>
                      <w:marBottom w:val="150"/>
                      <w:divBdr>
                        <w:top w:val="none" w:sz="0" w:space="0" w:color="auto"/>
                        <w:left w:val="none" w:sz="0" w:space="0" w:color="auto"/>
                        <w:bottom w:val="none" w:sz="0" w:space="0" w:color="auto"/>
                        <w:right w:val="none" w:sz="0" w:space="0" w:color="auto"/>
                      </w:divBdr>
                      <w:divsChild>
                        <w:div w:id="1937522034">
                          <w:marLeft w:val="0"/>
                          <w:marRight w:val="0"/>
                          <w:marTop w:val="0"/>
                          <w:marBottom w:val="0"/>
                          <w:divBdr>
                            <w:top w:val="none" w:sz="0" w:space="0" w:color="auto"/>
                            <w:left w:val="none" w:sz="0" w:space="0" w:color="auto"/>
                            <w:bottom w:val="none" w:sz="0" w:space="0" w:color="auto"/>
                            <w:right w:val="none" w:sz="0" w:space="0" w:color="auto"/>
                          </w:divBdr>
                          <w:divsChild>
                            <w:div w:id="515655481">
                              <w:marLeft w:val="0"/>
                              <w:marRight w:val="0"/>
                              <w:marTop w:val="0"/>
                              <w:marBottom w:val="0"/>
                              <w:divBdr>
                                <w:top w:val="single" w:sz="6" w:space="0" w:color="CCCCCC"/>
                                <w:left w:val="none" w:sz="0" w:space="0" w:color="auto"/>
                                <w:bottom w:val="none" w:sz="0" w:space="0" w:color="auto"/>
                                <w:right w:val="none" w:sz="0" w:space="0" w:color="auto"/>
                              </w:divBdr>
                            </w:div>
                            <w:div w:id="1610046293">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o-annino.ru/administration/aservices/regulations/administrativnyj-reglament-predostavleniya-munitsipalnoj-uslugi-po-predostavleniyu-zemelnyh-uchastkov-v-postoyanno-bessrochnoe-polzovanie/" TargetMode="External"/><Relationship Id="rId18" Type="http://schemas.openxmlformats.org/officeDocument/2006/relationships/hyperlink" Target="http://mo-annino.ru/administration/aservices/regulations/administrativnyj-reglament-predostavleniya-munitsipalnoj-uslugi-po-predostavleniyu-zemelnyh-uchastkov-v-postoyanno-bessrochnoe-polzovanie/" TargetMode="External"/><Relationship Id="rId26" Type="http://schemas.openxmlformats.org/officeDocument/2006/relationships/hyperlink" Target="http://mo-annino.ru/administration/aservices/regulations/administrativnyj-reglament-predostavleniya-munitsipalnoj-uslugi-po-predostavleniyu-zemelnyh-uchastkov-v-postoyanno-bessrochnoe-polzovanie/" TargetMode="External"/><Relationship Id="rId3" Type="http://schemas.openxmlformats.org/officeDocument/2006/relationships/webSettings" Target="webSettings.xml"/><Relationship Id="rId21" Type="http://schemas.openxmlformats.org/officeDocument/2006/relationships/hyperlink" Target="http://mo-annino.ru/administration/aservices/regulations/administrativnyj-reglament-predostavleniya-munitsipalnoj-uslugi-po-predostavleniyu-zemelnyh-uchastkov-v-postoyanno-bessrochnoe-polzovanie/" TargetMode="External"/><Relationship Id="rId7" Type="http://schemas.openxmlformats.org/officeDocument/2006/relationships/hyperlink" Target="http://mo-annino.ru/administration/aservices/regulations/administrativnyj-reglament-predostavleniya-munitsipalnoj-uslugi-po-predostavleniyu-zemelnyh-uchastkov-v-postoyanno-bessrochnoe-polzovanie/" TargetMode="External"/><Relationship Id="rId12" Type="http://schemas.openxmlformats.org/officeDocument/2006/relationships/hyperlink" Target="http://mo-annino.ru/administration/aservices/regulations/administrativnyj-reglament-predostavleniya-munitsipalnoj-uslugi-po-predostavleniyu-zemelnyh-uchastkov-v-postoyanno-bessrochnoe-polzovanie/" TargetMode="External"/><Relationship Id="rId17" Type="http://schemas.openxmlformats.org/officeDocument/2006/relationships/hyperlink" Target="http://mo-annino.ru/administration/aservices/regulations/administrativnyj-reglament-predostavleniya-munitsipalnoj-uslugi-po-predostavleniyu-zemelnyh-uchastkov-v-postoyanno-bessrochnoe-polzovanie/" TargetMode="External"/><Relationship Id="rId25" Type="http://schemas.openxmlformats.org/officeDocument/2006/relationships/hyperlink" Target="http://mo-annino.ru/administration/aservices/regulations/administrativnyj-reglament-predostavleniya-munitsipalnoj-uslugi-po-predostavleniyu-zemelnyh-uchastkov-v-postoyanno-bessrochnoe-polzovanie/" TargetMode="External"/><Relationship Id="rId2" Type="http://schemas.openxmlformats.org/officeDocument/2006/relationships/settings" Target="settings.xml"/><Relationship Id="rId16" Type="http://schemas.openxmlformats.org/officeDocument/2006/relationships/hyperlink" Target="http://mo-annino.ru/administration/aservices/regulations/administrativnyj-reglament-predostavleniya-munitsipalnoj-uslugi-po-predostavleniyu-zemelnyh-uchastkov-v-postoyanno-bessrochnoe-polzovanie/" TargetMode="External"/><Relationship Id="rId20" Type="http://schemas.openxmlformats.org/officeDocument/2006/relationships/hyperlink" Target="http://mo-annino.ru/administration/aservices/regulations/administrativnyj-reglament-predostavleniya-munitsipalnoj-uslugi-po-predostavleniyu-zemelnyh-uchastkov-v-postoyanno-bessrochnoe-polzovanie/"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annino.ru/administration/aservices/regulations/administrativnyj-reglament-predostavleniya-munitsipalnoj-uslugi-po-predostavleniyu-zemelnyh-uchastkov-v-postoyanno-bessrochnoe-polzovanie/" TargetMode="External"/><Relationship Id="rId11" Type="http://schemas.openxmlformats.org/officeDocument/2006/relationships/hyperlink" Target="consultantplus://offline/ref=A21D342E2012CCEB072205A01E9A9804567FA13DB706CF490581B3BDf7N" TargetMode="External"/><Relationship Id="rId24" Type="http://schemas.openxmlformats.org/officeDocument/2006/relationships/hyperlink" Target="http://mo-annino.ru/administration/aservices/regulations/administrativnyj-reglament-predostavleniya-munitsipalnoj-uslugi-po-predostavleniyu-zemelnyh-uchastkov-v-postoyanno-bessrochnoe-polzovanie/" TargetMode="External"/><Relationship Id="rId5" Type="http://schemas.openxmlformats.org/officeDocument/2006/relationships/endnotes" Target="endnotes.xml"/><Relationship Id="rId15" Type="http://schemas.openxmlformats.org/officeDocument/2006/relationships/hyperlink" Target="http://mo-annino.ru/administration/aservices/regulations/administrativnyj-reglament-predostavleniya-munitsipalnoj-uslugi-po-predostavleniyu-zemelnyh-uchastkov-v-postoyanno-bessrochnoe-polzovanie/" TargetMode="External"/><Relationship Id="rId23" Type="http://schemas.openxmlformats.org/officeDocument/2006/relationships/hyperlink" Target="http://mo-annino.ru/administration/aservices/regulations/administrativnyj-reglament-predostavleniya-munitsipalnoj-uslugi-po-predostavleniyu-zemelnyh-uchastkov-v-postoyanno-bessrochnoe-polzovanie/"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mo-annino.ru/administration/aservices/regulations/administrativnyj-reglament-predostavleniya-munitsipalnoj-uslugi-po-predostavleniyu-zemelnyh-uchastkov-v-postoyanno-bessrochnoe-polzovanie/" TargetMode="External"/><Relationship Id="rId4" Type="http://schemas.openxmlformats.org/officeDocument/2006/relationships/footnotes" Target="footnotes.xml"/><Relationship Id="rId9" Type="http://schemas.openxmlformats.org/officeDocument/2006/relationships/hyperlink" Target="garantF1://7449153.831" TargetMode="External"/><Relationship Id="rId14" Type="http://schemas.openxmlformats.org/officeDocument/2006/relationships/hyperlink" Target="http://mo-annino.ru/administration/aservices/regulations/administrativnyj-reglament-predostavleniya-munitsipalnoj-uslugi-po-predostavleniyu-zemelnyh-uchastkov-v-postoyanno-bessrochnoe-polzovanie/" TargetMode="External"/><Relationship Id="rId22" Type="http://schemas.openxmlformats.org/officeDocument/2006/relationships/hyperlink" Target="http://mo-annino.ru/administration/aservices/regulations/administrativnyj-reglament-predostavleniya-munitsipalnoj-uslugi-po-predostavleniyu-zemelnyh-uchastkov-v-postoyanno-bessrochnoe-polzovani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7777</Words>
  <Characters>44331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Трищ</cp:lastModifiedBy>
  <cp:revision>2</cp:revision>
  <dcterms:created xsi:type="dcterms:W3CDTF">2021-02-09T06:49:00Z</dcterms:created>
  <dcterms:modified xsi:type="dcterms:W3CDTF">2021-02-09T06:49:00Z</dcterms:modified>
</cp:coreProperties>
</file>