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3D" w:rsidRPr="009760CA" w:rsidRDefault="002B2D6E" w:rsidP="00CC233D">
      <w:pPr>
        <w:spacing w:line="276" w:lineRule="auto"/>
        <w:ind w:left="-567" w:right="-143" w:firstLine="425"/>
        <w:jc w:val="center"/>
        <w:rPr>
          <w:b/>
        </w:rPr>
      </w:pPr>
      <w:r>
        <w:rPr>
          <w:b/>
          <w:noProof/>
        </w:rPr>
        <w:pict>
          <v:group id="_x0000_s1026" style="position:absolute;left:0;text-align:left;margin-left:223.6pt;margin-top:-1.15pt;width:54pt;height:63pt;z-index:251658240" coordorigin="4040,171" coordsize="1120,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040;top:171;width:1120;height:1480">
              <v:imagedata r:id="rId8" grayscale="t"/>
            </v:shape>
            <v:line id="_x0000_s1028" style="position:absolute;flip:x" from="4041,180" to="4581,180" strokecolor="#969696">
              <v:imagedata grayscale="t"/>
            </v:line>
            <v:line id="_x0000_s1029" style="position:absolute;flip:y" from="4041,180" to="4041,720" strokecolor="#969696">
              <v:imagedata grayscale="t"/>
            </v:line>
          </v:group>
        </w:pict>
      </w:r>
    </w:p>
    <w:p w:rsidR="00CC233D" w:rsidRPr="009760CA" w:rsidRDefault="00CC233D" w:rsidP="00CC233D">
      <w:pPr>
        <w:spacing w:line="276" w:lineRule="auto"/>
        <w:ind w:left="-567" w:right="-143" w:firstLine="425"/>
        <w:jc w:val="center"/>
        <w:rPr>
          <w:b/>
        </w:rPr>
      </w:pPr>
    </w:p>
    <w:p w:rsidR="00CC233D" w:rsidRPr="009760CA" w:rsidRDefault="00CC233D" w:rsidP="00CC233D">
      <w:pPr>
        <w:spacing w:line="276" w:lineRule="auto"/>
        <w:ind w:left="-567" w:right="-143" w:firstLine="425"/>
        <w:jc w:val="center"/>
        <w:rPr>
          <w:b/>
        </w:rPr>
      </w:pPr>
    </w:p>
    <w:p w:rsidR="00CC233D" w:rsidRPr="009760CA" w:rsidRDefault="00CC233D" w:rsidP="00CC233D">
      <w:pPr>
        <w:spacing w:line="276" w:lineRule="auto"/>
        <w:ind w:left="-567" w:right="-143" w:firstLine="425"/>
        <w:jc w:val="center"/>
        <w:rPr>
          <w:b/>
        </w:rPr>
      </w:pPr>
    </w:p>
    <w:p w:rsidR="00CC233D" w:rsidRPr="009760CA" w:rsidRDefault="00CC233D" w:rsidP="00CC233D">
      <w:pPr>
        <w:spacing w:line="276" w:lineRule="auto"/>
        <w:ind w:left="-567" w:right="-143" w:firstLine="425"/>
        <w:jc w:val="center"/>
        <w:rPr>
          <w:b/>
        </w:rPr>
      </w:pPr>
    </w:p>
    <w:p w:rsidR="00CC233D" w:rsidRPr="002B6257" w:rsidRDefault="004A584F" w:rsidP="00CC233D">
      <w:pPr>
        <w:spacing w:line="276" w:lineRule="auto"/>
        <w:ind w:left="-567" w:right="-143" w:firstLine="425"/>
        <w:jc w:val="center"/>
        <w:rPr>
          <w:b/>
          <w:sz w:val="28"/>
          <w:szCs w:val="28"/>
        </w:rPr>
      </w:pPr>
      <w:r w:rsidRPr="002B6257">
        <w:rPr>
          <w:b/>
          <w:sz w:val="28"/>
          <w:szCs w:val="28"/>
        </w:rPr>
        <w:t>РОССИЙСКАЯ ФЕДЕРАЦИЯ</w:t>
      </w:r>
      <w:r w:rsidR="00862AD8" w:rsidRPr="002B6257">
        <w:rPr>
          <w:b/>
          <w:sz w:val="28"/>
          <w:szCs w:val="28"/>
        </w:rPr>
        <w:t xml:space="preserve">                             </w:t>
      </w:r>
    </w:p>
    <w:p w:rsidR="004A584F" w:rsidRPr="002B6257" w:rsidRDefault="00862AD8" w:rsidP="00CC233D">
      <w:pPr>
        <w:spacing w:line="276" w:lineRule="auto"/>
        <w:ind w:left="-567" w:right="-143" w:firstLine="425"/>
        <w:jc w:val="center"/>
        <w:rPr>
          <w:b/>
          <w:sz w:val="28"/>
          <w:szCs w:val="28"/>
        </w:rPr>
      </w:pPr>
      <w:r w:rsidRPr="002B6257">
        <w:rPr>
          <w:b/>
          <w:sz w:val="28"/>
          <w:szCs w:val="28"/>
        </w:rPr>
        <w:t xml:space="preserve"> </w:t>
      </w:r>
      <w:r w:rsidR="004A584F" w:rsidRPr="002B6257">
        <w:rPr>
          <w:b/>
          <w:sz w:val="28"/>
          <w:szCs w:val="28"/>
        </w:rPr>
        <w:t>КЕМЕРОВСКАЯ ОБЛАСТЬ</w:t>
      </w:r>
    </w:p>
    <w:p w:rsidR="004A584F" w:rsidRPr="002B6257" w:rsidRDefault="004A584F" w:rsidP="00CC233D">
      <w:pPr>
        <w:spacing w:line="276" w:lineRule="auto"/>
        <w:ind w:left="-567" w:right="-143" w:firstLine="425"/>
        <w:jc w:val="center"/>
        <w:rPr>
          <w:b/>
          <w:sz w:val="28"/>
          <w:szCs w:val="28"/>
        </w:rPr>
      </w:pPr>
      <w:r w:rsidRPr="002B6257">
        <w:rPr>
          <w:b/>
          <w:sz w:val="28"/>
          <w:szCs w:val="28"/>
        </w:rPr>
        <w:t>ТАШТАГОЛЬСКИЙ МУНИЦИПАЛЬНЫЙ РАЙОН</w:t>
      </w:r>
    </w:p>
    <w:p w:rsidR="004A584F" w:rsidRPr="002B6257" w:rsidRDefault="005C5375" w:rsidP="00CC233D">
      <w:pPr>
        <w:spacing w:line="276" w:lineRule="auto"/>
        <w:ind w:left="-567" w:right="-143" w:firstLine="425"/>
        <w:jc w:val="center"/>
        <w:rPr>
          <w:b/>
          <w:sz w:val="28"/>
          <w:szCs w:val="28"/>
        </w:rPr>
      </w:pPr>
      <w:r w:rsidRPr="002B6257">
        <w:rPr>
          <w:b/>
          <w:sz w:val="28"/>
          <w:szCs w:val="28"/>
        </w:rPr>
        <w:t>ТАШТАГОЛЬСКОЕ</w:t>
      </w:r>
      <w:r w:rsidR="004A584F" w:rsidRPr="002B6257">
        <w:rPr>
          <w:b/>
          <w:sz w:val="28"/>
          <w:szCs w:val="28"/>
        </w:rPr>
        <w:t xml:space="preserve"> ГОРОДСКОЕ ПОСЕЛЕНИЕ</w:t>
      </w:r>
    </w:p>
    <w:p w:rsidR="004A584F" w:rsidRPr="002B6257" w:rsidRDefault="004A584F" w:rsidP="00CC233D">
      <w:pPr>
        <w:spacing w:line="276" w:lineRule="auto"/>
        <w:ind w:left="-567" w:right="-143" w:firstLine="425"/>
        <w:jc w:val="center"/>
        <w:rPr>
          <w:b/>
          <w:sz w:val="28"/>
          <w:szCs w:val="28"/>
        </w:rPr>
      </w:pPr>
    </w:p>
    <w:p w:rsidR="004A584F" w:rsidRPr="002B6257" w:rsidRDefault="004A584F" w:rsidP="00CC233D">
      <w:pPr>
        <w:spacing w:line="276" w:lineRule="auto"/>
        <w:ind w:left="-567" w:right="-143" w:firstLine="425"/>
        <w:jc w:val="center"/>
        <w:rPr>
          <w:b/>
          <w:sz w:val="28"/>
          <w:szCs w:val="28"/>
        </w:rPr>
      </w:pPr>
      <w:r w:rsidRPr="002B6257">
        <w:rPr>
          <w:b/>
          <w:sz w:val="28"/>
          <w:szCs w:val="28"/>
        </w:rPr>
        <w:t>СОВЕТ НАРОДНЫХ ДЕПУТАТОВ</w:t>
      </w:r>
    </w:p>
    <w:p w:rsidR="004A584F" w:rsidRPr="002B6257" w:rsidRDefault="005C5375" w:rsidP="00CC233D">
      <w:pPr>
        <w:spacing w:line="276" w:lineRule="auto"/>
        <w:ind w:left="-567" w:right="-143" w:firstLine="425"/>
        <w:jc w:val="center"/>
        <w:rPr>
          <w:b/>
          <w:sz w:val="28"/>
          <w:szCs w:val="28"/>
        </w:rPr>
      </w:pPr>
      <w:r w:rsidRPr="002B6257">
        <w:rPr>
          <w:b/>
          <w:sz w:val="28"/>
          <w:szCs w:val="28"/>
        </w:rPr>
        <w:t>ТАШТАГОЛЬСКОГО</w:t>
      </w:r>
      <w:r w:rsidR="004A584F" w:rsidRPr="002B6257">
        <w:rPr>
          <w:b/>
          <w:sz w:val="28"/>
          <w:szCs w:val="28"/>
        </w:rPr>
        <w:t xml:space="preserve"> ГОРОДСКОГО ПОСЕЛЕНИЯ</w:t>
      </w:r>
    </w:p>
    <w:p w:rsidR="004A584F" w:rsidRPr="002B6257" w:rsidRDefault="004A584F" w:rsidP="00CC233D">
      <w:pPr>
        <w:spacing w:line="276" w:lineRule="auto"/>
        <w:ind w:left="-567" w:right="-143" w:firstLine="425"/>
        <w:jc w:val="center"/>
        <w:rPr>
          <w:b/>
          <w:snapToGrid w:val="0"/>
          <w:sz w:val="28"/>
          <w:szCs w:val="28"/>
        </w:rPr>
      </w:pPr>
      <w:r w:rsidRPr="002B6257">
        <w:rPr>
          <w:b/>
          <w:snapToGrid w:val="0"/>
          <w:sz w:val="28"/>
          <w:szCs w:val="28"/>
        </w:rPr>
        <w:t>РЕШЕНИЕ</w:t>
      </w:r>
    </w:p>
    <w:p w:rsidR="004A584F" w:rsidRPr="002B6257" w:rsidRDefault="004A584F" w:rsidP="004A584F">
      <w:pPr>
        <w:spacing w:line="276" w:lineRule="auto"/>
        <w:ind w:left="-567" w:right="-143" w:firstLine="425"/>
        <w:jc w:val="center"/>
        <w:rPr>
          <w:b/>
          <w:snapToGrid w:val="0"/>
          <w:sz w:val="28"/>
          <w:szCs w:val="28"/>
        </w:rPr>
      </w:pPr>
    </w:p>
    <w:p w:rsidR="004A584F" w:rsidRPr="002B6257" w:rsidRDefault="004A584F" w:rsidP="004A584F">
      <w:pPr>
        <w:spacing w:line="276" w:lineRule="auto"/>
        <w:ind w:left="-567" w:right="-143" w:firstLine="425"/>
        <w:jc w:val="center"/>
        <w:rPr>
          <w:b/>
          <w:snapToGrid w:val="0"/>
          <w:sz w:val="28"/>
          <w:szCs w:val="28"/>
        </w:rPr>
      </w:pPr>
      <w:r w:rsidRPr="002B6257">
        <w:rPr>
          <w:b/>
          <w:snapToGrid w:val="0"/>
          <w:sz w:val="28"/>
          <w:szCs w:val="28"/>
        </w:rPr>
        <w:t>от «</w:t>
      </w:r>
      <w:r w:rsidR="002B6257" w:rsidRPr="002B6257">
        <w:rPr>
          <w:b/>
          <w:snapToGrid w:val="0"/>
          <w:sz w:val="28"/>
          <w:szCs w:val="28"/>
        </w:rPr>
        <w:t>0</w:t>
      </w:r>
      <w:r w:rsidR="002B6257">
        <w:rPr>
          <w:b/>
          <w:snapToGrid w:val="0"/>
          <w:sz w:val="28"/>
          <w:szCs w:val="28"/>
        </w:rPr>
        <w:t>8</w:t>
      </w:r>
      <w:r w:rsidRPr="002B6257">
        <w:rPr>
          <w:b/>
          <w:snapToGrid w:val="0"/>
          <w:sz w:val="28"/>
          <w:szCs w:val="28"/>
        </w:rPr>
        <w:t>»</w:t>
      </w:r>
      <w:r w:rsidR="002B6257" w:rsidRPr="002B6257">
        <w:rPr>
          <w:b/>
          <w:snapToGrid w:val="0"/>
          <w:sz w:val="28"/>
          <w:szCs w:val="28"/>
        </w:rPr>
        <w:t xml:space="preserve"> сентября</w:t>
      </w:r>
      <w:r w:rsidRPr="002B6257">
        <w:rPr>
          <w:b/>
          <w:snapToGrid w:val="0"/>
          <w:sz w:val="28"/>
          <w:szCs w:val="28"/>
        </w:rPr>
        <w:t xml:space="preserve"> </w:t>
      </w:r>
      <w:r w:rsidR="005C5375" w:rsidRPr="002B6257">
        <w:rPr>
          <w:b/>
          <w:snapToGrid w:val="0"/>
          <w:sz w:val="28"/>
          <w:szCs w:val="28"/>
        </w:rPr>
        <w:t>20</w:t>
      </w:r>
      <w:r w:rsidR="00BB070E" w:rsidRPr="002B6257">
        <w:rPr>
          <w:b/>
          <w:snapToGrid w:val="0"/>
          <w:sz w:val="28"/>
          <w:szCs w:val="28"/>
        </w:rPr>
        <w:t>20</w:t>
      </w:r>
      <w:r w:rsidR="005C5375" w:rsidRPr="002B6257">
        <w:rPr>
          <w:b/>
          <w:snapToGrid w:val="0"/>
          <w:sz w:val="28"/>
          <w:szCs w:val="28"/>
        </w:rPr>
        <w:t xml:space="preserve"> года № </w:t>
      </w:r>
      <w:r w:rsidR="002B6257">
        <w:rPr>
          <w:b/>
          <w:snapToGrid w:val="0"/>
          <w:sz w:val="28"/>
          <w:szCs w:val="28"/>
        </w:rPr>
        <w:t>132</w:t>
      </w:r>
      <w:r w:rsidR="00BB070E" w:rsidRPr="002B6257">
        <w:rPr>
          <w:b/>
          <w:snapToGrid w:val="0"/>
          <w:sz w:val="28"/>
          <w:szCs w:val="28"/>
        </w:rPr>
        <w:t>-</w:t>
      </w:r>
      <w:r w:rsidR="00B50B25" w:rsidRPr="002B6257">
        <w:rPr>
          <w:b/>
          <w:snapToGrid w:val="0"/>
          <w:sz w:val="28"/>
          <w:szCs w:val="28"/>
        </w:rPr>
        <w:t>р</w:t>
      </w:r>
    </w:p>
    <w:p w:rsidR="004A584F" w:rsidRPr="002B6257" w:rsidRDefault="004A584F" w:rsidP="004A584F">
      <w:pPr>
        <w:spacing w:line="276" w:lineRule="auto"/>
        <w:ind w:left="-567" w:right="-143" w:firstLine="425"/>
        <w:jc w:val="center"/>
        <w:rPr>
          <w:snapToGrid w:val="0"/>
          <w:sz w:val="28"/>
          <w:szCs w:val="28"/>
        </w:rPr>
      </w:pPr>
    </w:p>
    <w:p w:rsidR="004A584F" w:rsidRPr="002B6257" w:rsidRDefault="004A584F" w:rsidP="004A584F">
      <w:pPr>
        <w:spacing w:line="276" w:lineRule="auto"/>
        <w:ind w:left="-567" w:right="-143" w:firstLine="425"/>
        <w:jc w:val="right"/>
        <w:rPr>
          <w:snapToGrid w:val="0"/>
          <w:sz w:val="28"/>
          <w:szCs w:val="28"/>
        </w:rPr>
      </w:pPr>
      <w:r w:rsidRPr="002B6257">
        <w:rPr>
          <w:snapToGrid w:val="0"/>
          <w:sz w:val="28"/>
          <w:szCs w:val="28"/>
        </w:rPr>
        <w:t xml:space="preserve">Принято Советом народных депутатов </w:t>
      </w:r>
    </w:p>
    <w:p w:rsidR="004A584F" w:rsidRPr="002B6257" w:rsidRDefault="005C5375" w:rsidP="004A584F">
      <w:pPr>
        <w:spacing w:line="276" w:lineRule="auto"/>
        <w:ind w:left="-567" w:right="-143" w:firstLine="425"/>
        <w:jc w:val="right"/>
        <w:rPr>
          <w:snapToGrid w:val="0"/>
          <w:sz w:val="28"/>
          <w:szCs w:val="28"/>
        </w:rPr>
      </w:pPr>
      <w:r w:rsidRPr="002B6257">
        <w:rPr>
          <w:snapToGrid w:val="0"/>
          <w:sz w:val="28"/>
          <w:szCs w:val="28"/>
        </w:rPr>
        <w:t>Таштагольского</w:t>
      </w:r>
      <w:r w:rsidR="004A584F" w:rsidRPr="002B6257">
        <w:rPr>
          <w:snapToGrid w:val="0"/>
          <w:sz w:val="28"/>
          <w:szCs w:val="28"/>
        </w:rPr>
        <w:t xml:space="preserve"> городского  поселения</w:t>
      </w:r>
    </w:p>
    <w:p w:rsidR="004A584F" w:rsidRPr="002B6257" w:rsidRDefault="004A584F" w:rsidP="004A584F">
      <w:pPr>
        <w:spacing w:line="276" w:lineRule="auto"/>
        <w:ind w:left="-567" w:right="-143" w:firstLine="425"/>
        <w:jc w:val="right"/>
        <w:rPr>
          <w:snapToGrid w:val="0"/>
          <w:sz w:val="28"/>
          <w:szCs w:val="28"/>
        </w:rPr>
      </w:pPr>
    </w:p>
    <w:p w:rsidR="004A584F" w:rsidRPr="002B6257" w:rsidRDefault="00DC1087" w:rsidP="004A584F">
      <w:pPr>
        <w:ind w:left="-567" w:firstLine="567"/>
        <w:jc w:val="center"/>
        <w:rPr>
          <w:sz w:val="28"/>
          <w:szCs w:val="28"/>
        </w:rPr>
      </w:pPr>
      <w:r w:rsidRPr="002B6257">
        <w:rPr>
          <w:sz w:val="28"/>
          <w:szCs w:val="28"/>
        </w:rPr>
        <w:t xml:space="preserve">О назначении публичных слушаний по обсуждению  проекта решения Совета народных депутатов </w:t>
      </w:r>
      <w:r w:rsidR="002B6257" w:rsidRPr="002B6257">
        <w:rPr>
          <w:sz w:val="28"/>
          <w:szCs w:val="28"/>
        </w:rPr>
        <w:t>Таштагольского</w:t>
      </w:r>
      <w:r w:rsidRPr="002B6257">
        <w:rPr>
          <w:sz w:val="28"/>
          <w:szCs w:val="28"/>
        </w:rPr>
        <w:t xml:space="preserve"> городского поселения</w:t>
      </w:r>
      <w:r w:rsidRPr="002B6257">
        <w:rPr>
          <w:b/>
          <w:sz w:val="28"/>
          <w:szCs w:val="28"/>
        </w:rPr>
        <w:t xml:space="preserve"> </w:t>
      </w:r>
      <w:r w:rsidRPr="002B6257">
        <w:rPr>
          <w:sz w:val="28"/>
          <w:szCs w:val="28"/>
        </w:rPr>
        <w:t>«</w:t>
      </w:r>
      <w:r w:rsidR="004A584F" w:rsidRPr="002B6257">
        <w:rPr>
          <w:sz w:val="28"/>
          <w:szCs w:val="28"/>
        </w:rPr>
        <w:t>ПРАВИЛ</w:t>
      </w:r>
      <w:r w:rsidR="0000636F">
        <w:rPr>
          <w:sz w:val="28"/>
          <w:szCs w:val="28"/>
        </w:rPr>
        <w:t>А</w:t>
      </w:r>
      <w:r w:rsidR="004A584F" w:rsidRPr="002B6257">
        <w:rPr>
          <w:sz w:val="28"/>
          <w:szCs w:val="28"/>
        </w:rPr>
        <w:t xml:space="preserve">  БЛАГОУСТРОЙСТВА ТЕРРИТОРИИ МУНИЦИПАЛЬНОГО ОБРАЗОВАНИЯ «</w:t>
      </w:r>
      <w:r w:rsidR="005C5375" w:rsidRPr="002B6257">
        <w:rPr>
          <w:sz w:val="28"/>
          <w:szCs w:val="28"/>
        </w:rPr>
        <w:t>ТАШТАГОЛЬСКОЕ</w:t>
      </w:r>
      <w:r w:rsidR="004A584F" w:rsidRPr="002B6257">
        <w:rPr>
          <w:sz w:val="28"/>
          <w:szCs w:val="28"/>
        </w:rPr>
        <w:t xml:space="preserve"> ГОРОДСКОЕ ПОСЕЛЕНИЕ»</w:t>
      </w:r>
    </w:p>
    <w:p w:rsidR="004A584F" w:rsidRPr="002B6257" w:rsidRDefault="004A584F" w:rsidP="004A584F">
      <w:pPr>
        <w:ind w:firstLine="709"/>
        <w:jc w:val="center"/>
        <w:rPr>
          <w:b/>
          <w:sz w:val="28"/>
          <w:szCs w:val="28"/>
        </w:rPr>
      </w:pPr>
    </w:p>
    <w:p w:rsidR="004A584F" w:rsidRDefault="004A584F" w:rsidP="004A584F">
      <w:pPr>
        <w:ind w:firstLine="709"/>
        <w:jc w:val="both"/>
        <w:rPr>
          <w:sz w:val="28"/>
          <w:szCs w:val="28"/>
        </w:rPr>
      </w:pPr>
      <w:proofErr w:type="gramStart"/>
      <w:r w:rsidRPr="002B6257">
        <w:rPr>
          <w:sz w:val="28"/>
          <w:szCs w:val="28"/>
        </w:rPr>
        <w:t xml:space="preserve">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w:t>
      </w:r>
      <w:r w:rsidR="005C5375" w:rsidRPr="002B6257">
        <w:rPr>
          <w:sz w:val="28"/>
          <w:szCs w:val="28"/>
        </w:rPr>
        <w:t>Таштагольского</w:t>
      </w:r>
      <w:r w:rsidRPr="002B6257">
        <w:rPr>
          <w:sz w:val="28"/>
          <w:szCs w:val="28"/>
        </w:rPr>
        <w:t xml:space="preserve"> городского поселения, Совет народных депутатов </w:t>
      </w:r>
      <w:r w:rsidR="005C5375" w:rsidRPr="002B6257">
        <w:rPr>
          <w:sz w:val="28"/>
          <w:szCs w:val="28"/>
        </w:rPr>
        <w:t>Таштагольского</w:t>
      </w:r>
      <w:r w:rsidRPr="002B6257">
        <w:rPr>
          <w:sz w:val="28"/>
          <w:szCs w:val="28"/>
        </w:rPr>
        <w:t xml:space="preserve"> городского поселения</w:t>
      </w:r>
      <w:proofErr w:type="gramEnd"/>
    </w:p>
    <w:p w:rsidR="004A584F" w:rsidRDefault="004A584F" w:rsidP="004A584F">
      <w:pPr>
        <w:ind w:firstLine="709"/>
        <w:jc w:val="center"/>
        <w:rPr>
          <w:sz w:val="28"/>
          <w:szCs w:val="28"/>
        </w:rPr>
      </w:pPr>
      <w:r w:rsidRPr="002B6257">
        <w:rPr>
          <w:sz w:val="28"/>
          <w:szCs w:val="28"/>
        </w:rPr>
        <w:t>РЕШИЛ:</w:t>
      </w:r>
    </w:p>
    <w:p w:rsidR="002B6257" w:rsidRPr="002B6257" w:rsidRDefault="002B6257" w:rsidP="004A584F">
      <w:pPr>
        <w:ind w:firstLine="709"/>
        <w:jc w:val="center"/>
        <w:rPr>
          <w:sz w:val="28"/>
          <w:szCs w:val="28"/>
        </w:rPr>
      </w:pPr>
    </w:p>
    <w:p w:rsidR="00DC1087" w:rsidRPr="002B6257" w:rsidRDefault="00DC1087" w:rsidP="00DC1087">
      <w:pPr>
        <w:ind w:firstLine="709"/>
        <w:jc w:val="both"/>
        <w:rPr>
          <w:sz w:val="28"/>
          <w:szCs w:val="28"/>
        </w:rPr>
      </w:pPr>
      <w:bookmarkStart w:id="0" w:name="sub_20000"/>
      <w:r w:rsidRPr="002B6257">
        <w:rPr>
          <w:sz w:val="28"/>
          <w:szCs w:val="28"/>
        </w:rPr>
        <w:t xml:space="preserve">1. Для обсуждения проекта решения Совета народных депутатов </w:t>
      </w:r>
      <w:r w:rsidR="002B6257" w:rsidRPr="002B6257">
        <w:rPr>
          <w:sz w:val="28"/>
          <w:szCs w:val="28"/>
        </w:rPr>
        <w:t>Таштагольского</w:t>
      </w:r>
      <w:r w:rsidRPr="002B6257">
        <w:rPr>
          <w:sz w:val="28"/>
          <w:szCs w:val="28"/>
        </w:rPr>
        <w:t xml:space="preserve"> городского поселения «</w:t>
      </w:r>
      <w:r w:rsidR="0000636F">
        <w:rPr>
          <w:sz w:val="28"/>
          <w:szCs w:val="28"/>
        </w:rPr>
        <w:t>П</w:t>
      </w:r>
      <w:r w:rsidR="002B6257" w:rsidRPr="002B6257">
        <w:rPr>
          <w:sz w:val="28"/>
          <w:szCs w:val="28"/>
        </w:rPr>
        <w:t>р</w:t>
      </w:r>
      <w:r w:rsidRPr="002B6257">
        <w:rPr>
          <w:sz w:val="28"/>
          <w:szCs w:val="28"/>
        </w:rPr>
        <w:t>авил</w:t>
      </w:r>
      <w:r w:rsidR="0000636F">
        <w:rPr>
          <w:sz w:val="28"/>
          <w:szCs w:val="28"/>
        </w:rPr>
        <w:t>а</w:t>
      </w:r>
      <w:r w:rsidRPr="002B6257">
        <w:rPr>
          <w:sz w:val="28"/>
          <w:szCs w:val="28"/>
        </w:rPr>
        <w:t xml:space="preserve"> благоустройства территории муниципального образования  «</w:t>
      </w:r>
      <w:r w:rsidR="002B6257" w:rsidRPr="002B6257">
        <w:rPr>
          <w:sz w:val="28"/>
          <w:szCs w:val="28"/>
        </w:rPr>
        <w:t>Таштагольское</w:t>
      </w:r>
      <w:r w:rsidRPr="002B6257">
        <w:rPr>
          <w:sz w:val="28"/>
          <w:szCs w:val="28"/>
        </w:rPr>
        <w:t xml:space="preserve"> городское поселение» (Приложение № 3 настоящего решения) с участием жителей </w:t>
      </w:r>
      <w:r w:rsidR="002B6257" w:rsidRPr="002B6257">
        <w:rPr>
          <w:sz w:val="28"/>
          <w:szCs w:val="28"/>
        </w:rPr>
        <w:t>города Таштагола</w:t>
      </w:r>
      <w:r w:rsidRPr="002B6257">
        <w:rPr>
          <w:sz w:val="28"/>
          <w:szCs w:val="28"/>
        </w:rPr>
        <w:t xml:space="preserve"> назначить публичные слушания на </w:t>
      </w:r>
      <w:r w:rsidR="002B6257" w:rsidRPr="002B6257">
        <w:rPr>
          <w:sz w:val="28"/>
          <w:szCs w:val="28"/>
        </w:rPr>
        <w:t>0</w:t>
      </w:r>
      <w:r w:rsidR="002B6257">
        <w:rPr>
          <w:sz w:val="28"/>
          <w:szCs w:val="28"/>
        </w:rPr>
        <w:t>8</w:t>
      </w:r>
      <w:r w:rsidRPr="002B6257">
        <w:rPr>
          <w:sz w:val="28"/>
          <w:szCs w:val="28"/>
        </w:rPr>
        <w:t xml:space="preserve"> октября 20</w:t>
      </w:r>
      <w:r w:rsidR="002B6257" w:rsidRPr="002B6257">
        <w:rPr>
          <w:sz w:val="28"/>
          <w:szCs w:val="28"/>
        </w:rPr>
        <w:t>20</w:t>
      </w:r>
      <w:r w:rsidRPr="002B6257">
        <w:rPr>
          <w:sz w:val="28"/>
          <w:szCs w:val="28"/>
        </w:rPr>
        <w:t xml:space="preserve"> года.</w:t>
      </w:r>
    </w:p>
    <w:bookmarkEnd w:id="0"/>
    <w:p w:rsidR="00DC1087" w:rsidRPr="002B6257" w:rsidRDefault="00DC1087" w:rsidP="00DC1087">
      <w:pPr>
        <w:autoSpaceDE w:val="0"/>
        <w:autoSpaceDN w:val="0"/>
        <w:adjustRightInd w:val="0"/>
        <w:ind w:firstLine="709"/>
        <w:jc w:val="both"/>
        <w:rPr>
          <w:sz w:val="28"/>
          <w:szCs w:val="28"/>
        </w:rPr>
      </w:pPr>
      <w:r w:rsidRPr="002B6257">
        <w:rPr>
          <w:sz w:val="28"/>
          <w:szCs w:val="28"/>
        </w:rPr>
        <w:t xml:space="preserve">Место проведения публичных слушаний </w:t>
      </w:r>
      <w:r w:rsidR="002B6257" w:rsidRPr="002B6257">
        <w:rPr>
          <w:sz w:val="28"/>
          <w:szCs w:val="28"/>
        </w:rPr>
        <w:t>–</w:t>
      </w:r>
      <w:r w:rsidRPr="002B6257">
        <w:rPr>
          <w:sz w:val="28"/>
          <w:szCs w:val="28"/>
        </w:rPr>
        <w:t xml:space="preserve"> </w:t>
      </w:r>
      <w:proofErr w:type="gramStart"/>
      <w:r w:rsidR="002B6257" w:rsidRPr="002B6257">
        <w:rPr>
          <w:sz w:val="28"/>
          <w:szCs w:val="28"/>
        </w:rPr>
        <w:t>г</w:t>
      </w:r>
      <w:proofErr w:type="gramEnd"/>
      <w:r w:rsidR="002B6257" w:rsidRPr="002B6257">
        <w:rPr>
          <w:sz w:val="28"/>
          <w:szCs w:val="28"/>
        </w:rPr>
        <w:t>. Таштагол, ул. Ленина, 60, 3 этаж малый зал</w:t>
      </w:r>
      <w:r w:rsidRPr="002B6257">
        <w:rPr>
          <w:sz w:val="28"/>
          <w:szCs w:val="28"/>
        </w:rPr>
        <w:t xml:space="preserve">, Администрация </w:t>
      </w:r>
      <w:r w:rsidR="002B6257" w:rsidRPr="002B6257">
        <w:rPr>
          <w:sz w:val="28"/>
          <w:szCs w:val="28"/>
        </w:rPr>
        <w:t>Таштагольского</w:t>
      </w:r>
      <w:r w:rsidRPr="002B6257">
        <w:rPr>
          <w:sz w:val="28"/>
          <w:szCs w:val="28"/>
        </w:rPr>
        <w:t xml:space="preserve"> городского поселения.</w:t>
      </w:r>
    </w:p>
    <w:p w:rsidR="00DC1087" w:rsidRPr="002B6257" w:rsidRDefault="00DC1087" w:rsidP="00DC1087">
      <w:pPr>
        <w:autoSpaceDE w:val="0"/>
        <w:autoSpaceDN w:val="0"/>
        <w:adjustRightInd w:val="0"/>
        <w:ind w:firstLine="709"/>
        <w:jc w:val="both"/>
        <w:rPr>
          <w:sz w:val="28"/>
          <w:szCs w:val="28"/>
        </w:rPr>
      </w:pPr>
      <w:r w:rsidRPr="002B6257">
        <w:rPr>
          <w:sz w:val="28"/>
          <w:szCs w:val="28"/>
        </w:rPr>
        <w:t>Время начала публичных слушаний – 14:00 часов.</w:t>
      </w:r>
    </w:p>
    <w:p w:rsidR="00DC1087" w:rsidRPr="002B6257" w:rsidRDefault="00DC1087" w:rsidP="00DC1087">
      <w:pPr>
        <w:autoSpaceDE w:val="0"/>
        <w:autoSpaceDN w:val="0"/>
        <w:adjustRightInd w:val="0"/>
        <w:ind w:firstLine="709"/>
        <w:jc w:val="both"/>
        <w:rPr>
          <w:sz w:val="28"/>
          <w:szCs w:val="28"/>
        </w:rPr>
      </w:pPr>
      <w:r w:rsidRPr="002B6257">
        <w:rPr>
          <w:sz w:val="28"/>
          <w:szCs w:val="28"/>
        </w:rPr>
        <w:t xml:space="preserve">2. Утвердить состав рабочей группы по проекту решения </w:t>
      </w:r>
      <w:r w:rsidR="002B6257" w:rsidRPr="002B6257">
        <w:rPr>
          <w:sz w:val="28"/>
          <w:szCs w:val="28"/>
        </w:rPr>
        <w:t>Совета народных депутатов Таштаг</w:t>
      </w:r>
      <w:r w:rsidR="0000636F">
        <w:rPr>
          <w:sz w:val="28"/>
          <w:szCs w:val="28"/>
        </w:rPr>
        <w:t>ольского городского поселения «П</w:t>
      </w:r>
      <w:r w:rsidR="002B6257" w:rsidRPr="002B6257">
        <w:rPr>
          <w:sz w:val="28"/>
          <w:szCs w:val="28"/>
        </w:rPr>
        <w:t>равил</w:t>
      </w:r>
      <w:r w:rsidR="0000636F">
        <w:rPr>
          <w:sz w:val="28"/>
          <w:szCs w:val="28"/>
        </w:rPr>
        <w:t>а</w:t>
      </w:r>
      <w:r w:rsidR="002B6257" w:rsidRPr="002B6257">
        <w:rPr>
          <w:sz w:val="28"/>
          <w:szCs w:val="28"/>
        </w:rPr>
        <w:t xml:space="preserve"> благоустройства </w:t>
      </w:r>
      <w:r w:rsidR="002B6257" w:rsidRPr="002B6257">
        <w:rPr>
          <w:sz w:val="28"/>
          <w:szCs w:val="28"/>
        </w:rPr>
        <w:lastRenderedPageBreak/>
        <w:t>территории муниципального образования  «Таштагольское городское поселение»</w:t>
      </w:r>
      <w:r w:rsidRPr="002B6257">
        <w:rPr>
          <w:sz w:val="28"/>
          <w:szCs w:val="28"/>
        </w:rPr>
        <w:t xml:space="preserve">, </w:t>
      </w:r>
      <w:proofErr w:type="gramStart"/>
      <w:r w:rsidRPr="002B6257">
        <w:rPr>
          <w:sz w:val="28"/>
          <w:szCs w:val="28"/>
        </w:rPr>
        <w:t>согласно приложения</w:t>
      </w:r>
      <w:proofErr w:type="gramEnd"/>
      <w:r w:rsidRPr="002B6257">
        <w:rPr>
          <w:sz w:val="28"/>
          <w:szCs w:val="28"/>
        </w:rPr>
        <w:t xml:space="preserve"> № 1, настоящего решения.</w:t>
      </w:r>
    </w:p>
    <w:p w:rsidR="00DC1087" w:rsidRPr="002B6257" w:rsidRDefault="00DC1087" w:rsidP="002B6257">
      <w:pPr>
        <w:autoSpaceDE w:val="0"/>
        <w:autoSpaceDN w:val="0"/>
        <w:adjustRightInd w:val="0"/>
        <w:ind w:firstLine="709"/>
        <w:jc w:val="both"/>
        <w:rPr>
          <w:sz w:val="28"/>
          <w:szCs w:val="28"/>
        </w:rPr>
      </w:pPr>
      <w:bookmarkStart w:id="1" w:name="sub_30000"/>
      <w:r w:rsidRPr="002B6257">
        <w:rPr>
          <w:sz w:val="28"/>
          <w:szCs w:val="28"/>
        </w:rPr>
        <w:t xml:space="preserve">3. Утвердить Порядок учета предложений в проект решения </w:t>
      </w:r>
      <w:r w:rsidR="002B6257" w:rsidRPr="002B6257">
        <w:rPr>
          <w:sz w:val="28"/>
          <w:szCs w:val="28"/>
        </w:rPr>
        <w:t>Совета народных депутатов Таштагольского городского поселения «</w:t>
      </w:r>
      <w:r w:rsidR="0000636F">
        <w:rPr>
          <w:sz w:val="28"/>
          <w:szCs w:val="28"/>
        </w:rPr>
        <w:t>П</w:t>
      </w:r>
      <w:r w:rsidR="002B6257" w:rsidRPr="002B6257">
        <w:rPr>
          <w:sz w:val="28"/>
          <w:szCs w:val="28"/>
        </w:rPr>
        <w:t>равил</w:t>
      </w:r>
      <w:r w:rsidR="0000636F">
        <w:rPr>
          <w:sz w:val="28"/>
          <w:szCs w:val="28"/>
        </w:rPr>
        <w:t>а</w:t>
      </w:r>
      <w:r w:rsidR="002B6257" w:rsidRPr="002B6257">
        <w:rPr>
          <w:sz w:val="28"/>
          <w:szCs w:val="28"/>
        </w:rPr>
        <w:t xml:space="preserve"> благоустройства территории муниципального образования  «Таштагольское городское поселение» </w:t>
      </w:r>
      <w:r w:rsidRPr="002B6257">
        <w:rPr>
          <w:sz w:val="28"/>
          <w:szCs w:val="28"/>
        </w:rPr>
        <w:t xml:space="preserve">и порядок участия граждан в его обсуждении </w:t>
      </w:r>
      <w:proofErr w:type="gramStart"/>
      <w:r w:rsidRPr="002B6257">
        <w:rPr>
          <w:sz w:val="28"/>
          <w:szCs w:val="28"/>
        </w:rPr>
        <w:t>согласно приложения</w:t>
      </w:r>
      <w:proofErr w:type="gramEnd"/>
      <w:r w:rsidRPr="002B6257">
        <w:rPr>
          <w:sz w:val="28"/>
          <w:szCs w:val="28"/>
        </w:rPr>
        <w:t xml:space="preserve"> № 2 настоящего решения.</w:t>
      </w:r>
    </w:p>
    <w:p w:rsidR="00DC1087" w:rsidRPr="002B6257" w:rsidRDefault="00DC1087" w:rsidP="00DC1087">
      <w:pPr>
        <w:autoSpaceDE w:val="0"/>
        <w:autoSpaceDN w:val="0"/>
        <w:adjustRightInd w:val="0"/>
        <w:ind w:firstLine="709"/>
        <w:jc w:val="both"/>
        <w:rPr>
          <w:sz w:val="28"/>
          <w:szCs w:val="28"/>
        </w:rPr>
      </w:pPr>
      <w:bookmarkStart w:id="2" w:name="sub_50000"/>
      <w:bookmarkEnd w:id="1"/>
      <w:r w:rsidRPr="002B6257">
        <w:rPr>
          <w:sz w:val="28"/>
          <w:szCs w:val="28"/>
        </w:rPr>
        <w:t xml:space="preserve">4. Настоящее решение вступает в силу со дня его официального обнародования на информационном стенде администрации </w:t>
      </w:r>
      <w:r w:rsidR="002B6257" w:rsidRPr="002B6257">
        <w:rPr>
          <w:sz w:val="28"/>
          <w:szCs w:val="28"/>
        </w:rPr>
        <w:t>Таштагольского</w:t>
      </w:r>
      <w:r w:rsidRPr="002B6257">
        <w:rPr>
          <w:sz w:val="28"/>
          <w:szCs w:val="28"/>
        </w:rPr>
        <w:t xml:space="preserve"> городского поселения, а также в информационно-телекоммуникационной сети «Интернет» на официальном сайте администрации </w:t>
      </w:r>
      <w:r w:rsidR="002B6257" w:rsidRPr="002B6257">
        <w:rPr>
          <w:sz w:val="28"/>
          <w:szCs w:val="28"/>
        </w:rPr>
        <w:t>Таштагольского</w:t>
      </w:r>
      <w:r w:rsidRPr="002B6257">
        <w:rPr>
          <w:sz w:val="28"/>
          <w:szCs w:val="28"/>
        </w:rPr>
        <w:t xml:space="preserve"> городского поселения, </w:t>
      </w:r>
      <w:bookmarkEnd w:id="2"/>
      <w:r w:rsidR="002B6257" w:rsidRPr="002B6257">
        <w:rPr>
          <w:sz w:val="28"/>
          <w:szCs w:val="28"/>
        </w:rPr>
        <w:t>https://admtash.my1.ru/.</w:t>
      </w:r>
    </w:p>
    <w:p w:rsidR="00DC1087" w:rsidRPr="002B6257" w:rsidRDefault="00DC1087" w:rsidP="00DC1087">
      <w:pPr>
        <w:pStyle w:val="ConsPlusNormal"/>
        <w:widowControl/>
        <w:ind w:firstLine="709"/>
        <w:jc w:val="both"/>
        <w:rPr>
          <w:sz w:val="28"/>
          <w:szCs w:val="28"/>
        </w:rPr>
      </w:pPr>
    </w:p>
    <w:p w:rsidR="00DC1087" w:rsidRPr="002B6257" w:rsidRDefault="00DC1087" w:rsidP="00DC1087">
      <w:pPr>
        <w:pStyle w:val="ConsPlusNormal"/>
        <w:widowControl/>
        <w:ind w:firstLine="709"/>
        <w:jc w:val="both"/>
        <w:rPr>
          <w:sz w:val="28"/>
          <w:szCs w:val="28"/>
        </w:rPr>
      </w:pPr>
    </w:p>
    <w:p w:rsidR="00DC1087" w:rsidRPr="002B6257" w:rsidRDefault="00DC1087" w:rsidP="00DC1087">
      <w:pPr>
        <w:pStyle w:val="ConsPlusNormal"/>
        <w:widowControl/>
        <w:ind w:firstLine="709"/>
        <w:rPr>
          <w:sz w:val="28"/>
          <w:szCs w:val="28"/>
        </w:rPr>
      </w:pPr>
    </w:p>
    <w:p w:rsidR="004A584F" w:rsidRPr="002B6257" w:rsidRDefault="004A584F" w:rsidP="004A584F">
      <w:pPr>
        <w:ind w:firstLine="709"/>
        <w:jc w:val="both"/>
        <w:rPr>
          <w:sz w:val="28"/>
          <w:szCs w:val="28"/>
        </w:rPr>
      </w:pPr>
    </w:p>
    <w:p w:rsidR="00C45CE0" w:rsidRPr="002B6257" w:rsidRDefault="00C45CE0" w:rsidP="004A584F">
      <w:pPr>
        <w:ind w:firstLine="709"/>
        <w:jc w:val="both"/>
        <w:rPr>
          <w:sz w:val="28"/>
          <w:szCs w:val="28"/>
        </w:rPr>
      </w:pPr>
    </w:p>
    <w:p w:rsidR="004A584F" w:rsidRPr="002B6257" w:rsidRDefault="004A584F" w:rsidP="004A584F">
      <w:pPr>
        <w:ind w:firstLine="709"/>
        <w:jc w:val="both"/>
        <w:rPr>
          <w:sz w:val="28"/>
          <w:szCs w:val="28"/>
        </w:rPr>
      </w:pPr>
      <w:r w:rsidRPr="002B6257">
        <w:rPr>
          <w:sz w:val="28"/>
          <w:szCs w:val="28"/>
        </w:rPr>
        <w:t>Председатель Совета народных депутатов</w:t>
      </w:r>
    </w:p>
    <w:p w:rsidR="004A584F" w:rsidRPr="002B6257" w:rsidRDefault="005C5375" w:rsidP="004A584F">
      <w:pPr>
        <w:ind w:firstLine="709"/>
        <w:jc w:val="both"/>
        <w:rPr>
          <w:sz w:val="28"/>
          <w:szCs w:val="28"/>
        </w:rPr>
      </w:pPr>
      <w:r w:rsidRPr="002B6257">
        <w:rPr>
          <w:sz w:val="28"/>
          <w:szCs w:val="28"/>
        </w:rPr>
        <w:t>Таштагольского</w:t>
      </w:r>
      <w:r w:rsidR="004A584F" w:rsidRPr="002B6257">
        <w:rPr>
          <w:sz w:val="28"/>
          <w:szCs w:val="28"/>
        </w:rPr>
        <w:t xml:space="preserve"> го</w:t>
      </w:r>
      <w:r w:rsidR="002B6257">
        <w:rPr>
          <w:sz w:val="28"/>
          <w:szCs w:val="28"/>
        </w:rPr>
        <w:t>родского поселения</w:t>
      </w:r>
      <w:r w:rsidR="002B6257">
        <w:rPr>
          <w:sz w:val="28"/>
          <w:szCs w:val="28"/>
        </w:rPr>
        <w:tab/>
        <w:t xml:space="preserve">       </w:t>
      </w:r>
      <w:r w:rsidR="002B6257">
        <w:rPr>
          <w:sz w:val="28"/>
          <w:szCs w:val="28"/>
        </w:rPr>
        <w:tab/>
        <w:t xml:space="preserve">   </w:t>
      </w:r>
      <w:r w:rsidR="002B6257">
        <w:rPr>
          <w:sz w:val="28"/>
          <w:szCs w:val="28"/>
        </w:rPr>
        <w:tab/>
      </w:r>
      <w:r w:rsidR="004A584F" w:rsidRPr="002B6257">
        <w:rPr>
          <w:sz w:val="28"/>
          <w:szCs w:val="28"/>
        </w:rPr>
        <w:tab/>
      </w:r>
      <w:r w:rsidRPr="002B6257">
        <w:rPr>
          <w:sz w:val="28"/>
          <w:szCs w:val="28"/>
        </w:rPr>
        <w:t>В.П. Трофимов</w:t>
      </w:r>
    </w:p>
    <w:p w:rsidR="004A584F" w:rsidRPr="002B6257" w:rsidRDefault="004A584F" w:rsidP="004A584F">
      <w:pPr>
        <w:ind w:firstLine="709"/>
        <w:jc w:val="both"/>
        <w:rPr>
          <w:sz w:val="28"/>
          <w:szCs w:val="28"/>
        </w:rPr>
      </w:pPr>
    </w:p>
    <w:p w:rsidR="004A584F" w:rsidRPr="002B6257" w:rsidRDefault="004A584F" w:rsidP="004A584F">
      <w:pPr>
        <w:ind w:firstLine="709"/>
        <w:jc w:val="both"/>
        <w:rPr>
          <w:sz w:val="28"/>
          <w:szCs w:val="28"/>
        </w:rPr>
      </w:pPr>
    </w:p>
    <w:p w:rsidR="004A584F" w:rsidRPr="002B6257" w:rsidRDefault="004A584F" w:rsidP="004A584F">
      <w:pPr>
        <w:ind w:firstLine="709"/>
        <w:jc w:val="both"/>
        <w:rPr>
          <w:sz w:val="28"/>
          <w:szCs w:val="28"/>
        </w:rPr>
      </w:pPr>
      <w:r w:rsidRPr="002B6257">
        <w:rPr>
          <w:sz w:val="28"/>
          <w:szCs w:val="28"/>
        </w:rPr>
        <w:t xml:space="preserve">Глава  </w:t>
      </w:r>
      <w:r w:rsidR="005C5375" w:rsidRPr="002B6257">
        <w:rPr>
          <w:sz w:val="28"/>
          <w:szCs w:val="28"/>
        </w:rPr>
        <w:t>Таштагольского</w:t>
      </w:r>
    </w:p>
    <w:p w:rsidR="004A584F" w:rsidRPr="002B6257" w:rsidRDefault="004A584F" w:rsidP="004A584F">
      <w:pPr>
        <w:ind w:firstLine="709"/>
        <w:jc w:val="both"/>
        <w:rPr>
          <w:sz w:val="28"/>
          <w:szCs w:val="28"/>
        </w:rPr>
      </w:pPr>
      <w:r w:rsidRPr="002B6257">
        <w:rPr>
          <w:sz w:val="28"/>
          <w:szCs w:val="28"/>
        </w:rPr>
        <w:t>городского поселения</w:t>
      </w:r>
      <w:r w:rsidRPr="002B6257">
        <w:rPr>
          <w:sz w:val="28"/>
          <w:szCs w:val="28"/>
        </w:rPr>
        <w:tab/>
      </w:r>
      <w:r w:rsidRPr="002B6257">
        <w:rPr>
          <w:sz w:val="28"/>
          <w:szCs w:val="28"/>
        </w:rPr>
        <w:tab/>
      </w:r>
      <w:r w:rsidRPr="002B6257">
        <w:rPr>
          <w:sz w:val="28"/>
          <w:szCs w:val="28"/>
        </w:rPr>
        <w:tab/>
      </w:r>
      <w:r w:rsidRPr="002B6257">
        <w:rPr>
          <w:sz w:val="28"/>
          <w:szCs w:val="28"/>
        </w:rPr>
        <w:tab/>
      </w:r>
      <w:r w:rsidRPr="002B6257">
        <w:rPr>
          <w:sz w:val="28"/>
          <w:szCs w:val="28"/>
        </w:rPr>
        <w:tab/>
      </w:r>
      <w:r w:rsidRPr="002B6257">
        <w:rPr>
          <w:sz w:val="28"/>
          <w:szCs w:val="28"/>
        </w:rPr>
        <w:tab/>
      </w:r>
      <w:r w:rsidRPr="002B6257">
        <w:rPr>
          <w:sz w:val="28"/>
          <w:szCs w:val="28"/>
        </w:rPr>
        <w:tab/>
      </w:r>
      <w:r w:rsidR="005C5375" w:rsidRPr="002B6257">
        <w:rPr>
          <w:sz w:val="28"/>
          <w:szCs w:val="28"/>
        </w:rPr>
        <w:t>А.А. Путинцев</w:t>
      </w:r>
    </w:p>
    <w:p w:rsidR="00F43042" w:rsidRPr="009760CA" w:rsidRDefault="00F43042" w:rsidP="004A584F">
      <w:pPr>
        <w:shd w:val="clear" w:color="auto" w:fill="FFFFFF"/>
        <w:spacing w:before="1128"/>
        <w:ind w:right="53"/>
        <w:jc w:val="right"/>
        <w:rPr>
          <w:sz w:val="22"/>
          <w:szCs w:val="22"/>
        </w:rPr>
      </w:pPr>
    </w:p>
    <w:p w:rsidR="002B6257" w:rsidRDefault="002B6257" w:rsidP="004A584F">
      <w:pPr>
        <w:shd w:val="clear" w:color="auto" w:fill="FFFFFF"/>
        <w:spacing w:before="1128"/>
        <w:ind w:right="53"/>
        <w:jc w:val="right"/>
        <w:rPr>
          <w:sz w:val="22"/>
          <w:szCs w:val="22"/>
        </w:rPr>
      </w:pPr>
    </w:p>
    <w:p w:rsidR="002B6257" w:rsidRDefault="002B6257" w:rsidP="004A584F">
      <w:pPr>
        <w:shd w:val="clear" w:color="auto" w:fill="FFFFFF"/>
        <w:spacing w:before="1128"/>
        <w:ind w:right="53"/>
        <w:jc w:val="right"/>
        <w:rPr>
          <w:sz w:val="22"/>
          <w:szCs w:val="22"/>
        </w:rPr>
      </w:pPr>
    </w:p>
    <w:p w:rsidR="002B6257" w:rsidRDefault="002B6257" w:rsidP="004A584F">
      <w:pPr>
        <w:shd w:val="clear" w:color="auto" w:fill="FFFFFF"/>
        <w:spacing w:before="1128"/>
        <w:ind w:right="53"/>
        <w:jc w:val="right"/>
        <w:rPr>
          <w:sz w:val="22"/>
          <w:szCs w:val="22"/>
        </w:rPr>
      </w:pPr>
    </w:p>
    <w:p w:rsidR="002B6257" w:rsidRDefault="002B6257" w:rsidP="004A584F">
      <w:pPr>
        <w:shd w:val="clear" w:color="auto" w:fill="FFFFFF"/>
        <w:spacing w:before="1128"/>
        <w:ind w:right="53"/>
        <w:jc w:val="right"/>
        <w:rPr>
          <w:sz w:val="22"/>
          <w:szCs w:val="22"/>
        </w:rPr>
      </w:pPr>
    </w:p>
    <w:p w:rsidR="004A584F" w:rsidRPr="009760CA" w:rsidRDefault="004A584F" w:rsidP="004A584F">
      <w:pPr>
        <w:shd w:val="clear" w:color="auto" w:fill="FFFFFF"/>
        <w:spacing w:before="1128"/>
        <w:ind w:right="53"/>
        <w:jc w:val="right"/>
        <w:rPr>
          <w:sz w:val="22"/>
          <w:szCs w:val="22"/>
        </w:rPr>
      </w:pPr>
      <w:r w:rsidRPr="009760CA">
        <w:rPr>
          <w:sz w:val="22"/>
          <w:szCs w:val="22"/>
        </w:rPr>
        <w:lastRenderedPageBreak/>
        <w:t>Приложение N 1 к решению</w:t>
      </w:r>
    </w:p>
    <w:p w:rsidR="004A584F" w:rsidRPr="009760CA" w:rsidRDefault="004A584F" w:rsidP="004A584F">
      <w:pPr>
        <w:shd w:val="clear" w:color="auto" w:fill="FFFFFF"/>
        <w:ind w:right="24"/>
        <w:jc w:val="right"/>
        <w:rPr>
          <w:sz w:val="22"/>
          <w:szCs w:val="22"/>
        </w:rPr>
      </w:pPr>
      <w:r w:rsidRPr="009760CA">
        <w:rPr>
          <w:sz w:val="22"/>
          <w:szCs w:val="22"/>
        </w:rPr>
        <w:t xml:space="preserve"> Совета  народных депутатов</w:t>
      </w:r>
    </w:p>
    <w:p w:rsidR="004A584F" w:rsidRPr="009760CA" w:rsidRDefault="005C5375" w:rsidP="004A584F">
      <w:pPr>
        <w:shd w:val="clear" w:color="auto" w:fill="FFFFFF"/>
        <w:ind w:right="24"/>
        <w:jc w:val="right"/>
        <w:rPr>
          <w:sz w:val="22"/>
          <w:szCs w:val="22"/>
        </w:rPr>
      </w:pPr>
      <w:r w:rsidRPr="009760CA">
        <w:rPr>
          <w:sz w:val="22"/>
          <w:szCs w:val="22"/>
        </w:rPr>
        <w:t>Таштагольского</w:t>
      </w:r>
      <w:r w:rsidR="004A584F" w:rsidRPr="009760CA">
        <w:rPr>
          <w:sz w:val="22"/>
          <w:szCs w:val="22"/>
        </w:rPr>
        <w:t xml:space="preserve"> городского поселения</w:t>
      </w:r>
    </w:p>
    <w:p w:rsidR="004A584F" w:rsidRPr="009760CA" w:rsidRDefault="004A584F" w:rsidP="004A584F">
      <w:pPr>
        <w:shd w:val="clear" w:color="auto" w:fill="FFFFFF"/>
        <w:ind w:right="24"/>
        <w:jc w:val="right"/>
        <w:rPr>
          <w:sz w:val="22"/>
          <w:szCs w:val="22"/>
        </w:rPr>
      </w:pPr>
      <w:r w:rsidRPr="009760CA">
        <w:rPr>
          <w:sz w:val="22"/>
          <w:szCs w:val="22"/>
        </w:rPr>
        <w:t>от «</w:t>
      </w:r>
      <w:r w:rsidR="002B6257">
        <w:rPr>
          <w:sz w:val="22"/>
          <w:szCs w:val="22"/>
        </w:rPr>
        <w:t>08</w:t>
      </w:r>
      <w:r w:rsidR="005C5375" w:rsidRPr="009760CA">
        <w:rPr>
          <w:sz w:val="22"/>
          <w:szCs w:val="22"/>
        </w:rPr>
        <w:t>»</w:t>
      </w:r>
      <w:r w:rsidR="002B6257">
        <w:rPr>
          <w:sz w:val="22"/>
          <w:szCs w:val="22"/>
        </w:rPr>
        <w:t xml:space="preserve"> сентября</w:t>
      </w:r>
      <w:r w:rsidR="00BB070E">
        <w:rPr>
          <w:sz w:val="22"/>
          <w:szCs w:val="22"/>
        </w:rPr>
        <w:t xml:space="preserve"> </w:t>
      </w:r>
      <w:r w:rsidR="005C5375" w:rsidRPr="009760CA">
        <w:rPr>
          <w:sz w:val="22"/>
          <w:szCs w:val="22"/>
        </w:rPr>
        <w:t>20</w:t>
      </w:r>
      <w:r w:rsidR="00BB070E">
        <w:rPr>
          <w:sz w:val="22"/>
          <w:szCs w:val="22"/>
        </w:rPr>
        <w:t>20</w:t>
      </w:r>
      <w:r w:rsidR="005C5375" w:rsidRPr="009760CA">
        <w:rPr>
          <w:sz w:val="22"/>
          <w:szCs w:val="22"/>
        </w:rPr>
        <w:t>г. №</w:t>
      </w:r>
      <w:r w:rsidR="002B6257">
        <w:rPr>
          <w:sz w:val="22"/>
          <w:szCs w:val="22"/>
        </w:rPr>
        <w:t>132</w:t>
      </w:r>
      <w:r w:rsidR="00B50B25" w:rsidRPr="009760CA">
        <w:rPr>
          <w:sz w:val="22"/>
          <w:szCs w:val="22"/>
        </w:rPr>
        <w:t>-р</w:t>
      </w:r>
      <w:r w:rsidR="005C5375" w:rsidRPr="009760CA">
        <w:rPr>
          <w:sz w:val="22"/>
          <w:szCs w:val="22"/>
        </w:rPr>
        <w:t xml:space="preserve"> </w:t>
      </w:r>
    </w:p>
    <w:p w:rsidR="004A584F" w:rsidRDefault="004A584F"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Pr="002B6257" w:rsidRDefault="00DC1087" w:rsidP="002B6257">
      <w:pPr>
        <w:pStyle w:val="1"/>
        <w:spacing w:before="0" w:after="0"/>
        <w:ind w:firstLine="709"/>
        <w:rPr>
          <w:rFonts w:ascii="Times New Roman" w:hAnsi="Times New Roman" w:cs="Times New Roman"/>
          <w:bCs w:val="0"/>
          <w:color w:val="auto"/>
          <w:sz w:val="28"/>
          <w:szCs w:val="28"/>
        </w:rPr>
      </w:pPr>
      <w:r w:rsidRPr="002B6257">
        <w:rPr>
          <w:rFonts w:ascii="Times New Roman" w:hAnsi="Times New Roman" w:cs="Times New Roman"/>
          <w:bCs w:val="0"/>
          <w:color w:val="auto"/>
          <w:sz w:val="28"/>
          <w:szCs w:val="28"/>
        </w:rPr>
        <w:t xml:space="preserve">Состав рабочей группы по разработке проекта решения </w:t>
      </w:r>
      <w:r w:rsidR="002B6257" w:rsidRPr="002B6257">
        <w:rPr>
          <w:rFonts w:ascii="Times New Roman" w:hAnsi="Times New Roman" w:cs="Times New Roman"/>
          <w:bCs w:val="0"/>
          <w:color w:val="auto"/>
          <w:sz w:val="28"/>
          <w:szCs w:val="28"/>
        </w:rPr>
        <w:t>Совета народных депутатов Таштагольского городского поселения «</w:t>
      </w:r>
      <w:r w:rsidR="0000636F">
        <w:rPr>
          <w:rFonts w:ascii="Times New Roman" w:hAnsi="Times New Roman" w:cs="Times New Roman"/>
          <w:bCs w:val="0"/>
          <w:color w:val="auto"/>
          <w:sz w:val="28"/>
          <w:szCs w:val="28"/>
        </w:rPr>
        <w:t>П</w:t>
      </w:r>
      <w:r w:rsidR="002B6257" w:rsidRPr="002B6257">
        <w:rPr>
          <w:rFonts w:ascii="Times New Roman" w:hAnsi="Times New Roman" w:cs="Times New Roman"/>
          <w:bCs w:val="0"/>
          <w:color w:val="auto"/>
          <w:sz w:val="28"/>
          <w:szCs w:val="28"/>
        </w:rPr>
        <w:t>равил</w:t>
      </w:r>
      <w:r w:rsidR="0000636F">
        <w:rPr>
          <w:rFonts w:ascii="Times New Roman" w:hAnsi="Times New Roman" w:cs="Times New Roman"/>
          <w:bCs w:val="0"/>
          <w:color w:val="auto"/>
          <w:sz w:val="28"/>
          <w:szCs w:val="28"/>
        </w:rPr>
        <w:t>а</w:t>
      </w:r>
      <w:r w:rsidR="002B6257" w:rsidRPr="002B6257">
        <w:rPr>
          <w:rFonts w:ascii="Times New Roman" w:hAnsi="Times New Roman" w:cs="Times New Roman"/>
          <w:bCs w:val="0"/>
          <w:color w:val="auto"/>
          <w:sz w:val="28"/>
          <w:szCs w:val="28"/>
        </w:rPr>
        <w:t xml:space="preserve"> благоустройства территории муниципального образования  «Таштагольское городское поселение»</w:t>
      </w:r>
    </w:p>
    <w:p w:rsidR="00DC1087" w:rsidRDefault="00DC1087" w:rsidP="004A584F">
      <w:pPr>
        <w:shd w:val="clear" w:color="auto" w:fill="FFFFFF"/>
        <w:ind w:right="24"/>
        <w:jc w:val="center"/>
        <w:rPr>
          <w:sz w:val="22"/>
          <w:szCs w:val="22"/>
        </w:rPr>
      </w:pPr>
    </w:p>
    <w:p w:rsidR="002B6257" w:rsidRPr="005340A2" w:rsidRDefault="002B6257" w:rsidP="002B6257">
      <w:pPr>
        <w:jc w:val="both"/>
        <w:rPr>
          <w:b/>
          <w:sz w:val="28"/>
          <w:szCs w:val="28"/>
        </w:rPr>
      </w:pPr>
      <w:r w:rsidRPr="005340A2">
        <w:rPr>
          <w:b/>
          <w:sz w:val="28"/>
          <w:szCs w:val="28"/>
        </w:rPr>
        <w:t xml:space="preserve">1. </w:t>
      </w:r>
      <w:r>
        <w:rPr>
          <w:b/>
          <w:sz w:val="28"/>
          <w:szCs w:val="28"/>
        </w:rPr>
        <w:t>Путинцев Алексей Анатольевич</w:t>
      </w:r>
      <w:r w:rsidRPr="005340A2">
        <w:rPr>
          <w:b/>
          <w:sz w:val="28"/>
          <w:szCs w:val="28"/>
        </w:rPr>
        <w:t xml:space="preserve">  -  Глав</w:t>
      </w:r>
      <w:r>
        <w:rPr>
          <w:b/>
          <w:sz w:val="28"/>
          <w:szCs w:val="28"/>
        </w:rPr>
        <w:t>а</w:t>
      </w:r>
      <w:r w:rsidRPr="005340A2">
        <w:rPr>
          <w:b/>
          <w:sz w:val="28"/>
          <w:szCs w:val="28"/>
        </w:rPr>
        <w:t xml:space="preserve"> Таштагольского городского поселения</w:t>
      </w:r>
    </w:p>
    <w:p w:rsidR="002B6257" w:rsidRPr="005340A2" w:rsidRDefault="002B6257" w:rsidP="002B6257">
      <w:pPr>
        <w:jc w:val="both"/>
        <w:rPr>
          <w:b/>
          <w:sz w:val="28"/>
          <w:szCs w:val="28"/>
        </w:rPr>
      </w:pPr>
    </w:p>
    <w:p w:rsidR="002B6257" w:rsidRPr="005340A2" w:rsidRDefault="002B6257" w:rsidP="002B6257">
      <w:pPr>
        <w:jc w:val="both"/>
        <w:rPr>
          <w:b/>
          <w:sz w:val="28"/>
          <w:szCs w:val="28"/>
        </w:rPr>
      </w:pPr>
      <w:r w:rsidRPr="005340A2">
        <w:rPr>
          <w:b/>
          <w:sz w:val="28"/>
          <w:szCs w:val="28"/>
        </w:rPr>
        <w:t>2.   Болдыкова Олеся Денисовна  -  Начальник правового отдела</w:t>
      </w:r>
    </w:p>
    <w:p w:rsidR="002B6257" w:rsidRPr="005340A2" w:rsidRDefault="002B6257" w:rsidP="002B6257">
      <w:pPr>
        <w:jc w:val="both"/>
        <w:rPr>
          <w:b/>
          <w:sz w:val="28"/>
          <w:szCs w:val="28"/>
        </w:rPr>
      </w:pPr>
    </w:p>
    <w:p w:rsidR="002B6257" w:rsidRPr="005340A2" w:rsidRDefault="002B6257" w:rsidP="002B6257">
      <w:pPr>
        <w:jc w:val="both"/>
        <w:rPr>
          <w:b/>
          <w:sz w:val="28"/>
          <w:szCs w:val="28"/>
        </w:rPr>
      </w:pPr>
      <w:r w:rsidRPr="005340A2">
        <w:rPr>
          <w:b/>
          <w:sz w:val="28"/>
          <w:szCs w:val="28"/>
        </w:rPr>
        <w:t>3.   Аристова Ирина Александровна  -  Начальник организационного отдела</w:t>
      </w:r>
    </w:p>
    <w:p w:rsidR="002B6257" w:rsidRPr="005340A2" w:rsidRDefault="002B6257" w:rsidP="002B6257">
      <w:pPr>
        <w:jc w:val="both"/>
        <w:rPr>
          <w:b/>
          <w:sz w:val="28"/>
          <w:szCs w:val="28"/>
        </w:rPr>
      </w:pPr>
    </w:p>
    <w:p w:rsidR="002B6257" w:rsidRPr="005340A2" w:rsidRDefault="002B6257" w:rsidP="002B6257">
      <w:pPr>
        <w:jc w:val="both"/>
        <w:rPr>
          <w:b/>
          <w:sz w:val="28"/>
          <w:szCs w:val="28"/>
        </w:rPr>
      </w:pPr>
      <w:r w:rsidRPr="005340A2">
        <w:rPr>
          <w:b/>
          <w:sz w:val="28"/>
          <w:szCs w:val="28"/>
        </w:rPr>
        <w:t>4. Тунекова Елена Николаевна - Начальник отдела архитектуры и градостроительства Администрации Таштагольского муниципального района (по согласованию)</w:t>
      </w:r>
    </w:p>
    <w:p w:rsidR="002B6257" w:rsidRPr="005340A2" w:rsidRDefault="002B6257" w:rsidP="002B6257">
      <w:pPr>
        <w:jc w:val="both"/>
        <w:rPr>
          <w:b/>
          <w:sz w:val="28"/>
          <w:szCs w:val="28"/>
        </w:rPr>
      </w:pPr>
    </w:p>
    <w:p w:rsidR="002B6257" w:rsidRPr="005340A2" w:rsidRDefault="002B6257" w:rsidP="002B6257">
      <w:pPr>
        <w:jc w:val="both"/>
        <w:rPr>
          <w:b/>
          <w:sz w:val="28"/>
          <w:szCs w:val="28"/>
        </w:rPr>
      </w:pPr>
      <w:r w:rsidRPr="005340A2">
        <w:rPr>
          <w:b/>
          <w:sz w:val="28"/>
          <w:szCs w:val="28"/>
        </w:rPr>
        <w:t>5.  Захарова Ольга Васильевна  -  Начальник финансово-экономического отдела</w:t>
      </w: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2B6257" w:rsidRDefault="002B6257" w:rsidP="00DC1087">
      <w:pPr>
        <w:shd w:val="clear" w:color="auto" w:fill="FFFFFF"/>
        <w:spacing w:before="1128"/>
        <w:ind w:right="53"/>
        <w:jc w:val="right"/>
        <w:rPr>
          <w:sz w:val="22"/>
          <w:szCs w:val="22"/>
        </w:rPr>
      </w:pPr>
    </w:p>
    <w:p w:rsidR="00DC1087" w:rsidRPr="009760CA" w:rsidRDefault="00DC1087" w:rsidP="00DC1087">
      <w:pPr>
        <w:shd w:val="clear" w:color="auto" w:fill="FFFFFF"/>
        <w:spacing w:before="1128"/>
        <w:ind w:right="53"/>
        <w:jc w:val="right"/>
        <w:rPr>
          <w:sz w:val="22"/>
          <w:szCs w:val="22"/>
        </w:rPr>
      </w:pPr>
      <w:r w:rsidRPr="009760CA">
        <w:rPr>
          <w:sz w:val="22"/>
          <w:szCs w:val="22"/>
        </w:rPr>
        <w:lastRenderedPageBreak/>
        <w:t xml:space="preserve">Приложение N </w:t>
      </w:r>
      <w:r>
        <w:rPr>
          <w:sz w:val="22"/>
          <w:szCs w:val="22"/>
        </w:rPr>
        <w:t>2</w:t>
      </w:r>
      <w:r w:rsidRPr="009760CA">
        <w:rPr>
          <w:sz w:val="22"/>
          <w:szCs w:val="22"/>
        </w:rPr>
        <w:t xml:space="preserve"> к решению</w:t>
      </w:r>
    </w:p>
    <w:p w:rsidR="00DC1087" w:rsidRPr="009760CA" w:rsidRDefault="00DC1087" w:rsidP="00DC1087">
      <w:pPr>
        <w:shd w:val="clear" w:color="auto" w:fill="FFFFFF"/>
        <w:ind w:right="24"/>
        <w:jc w:val="right"/>
        <w:rPr>
          <w:sz w:val="22"/>
          <w:szCs w:val="22"/>
        </w:rPr>
      </w:pPr>
      <w:r w:rsidRPr="009760CA">
        <w:rPr>
          <w:sz w:val="22"/>
          <w:szCs w:val="22"/>
        </w:rPr>
        <w:t xml:space="preserve"> Совета  народных депутатов</w:t>
      </w:r>
    </w:p>
    <w:p w:rsidR="00DC1087" w:rsidRPr="009760CA" w:rsidRDefault="00DC1087" w:rsidP="00DC1087">
      <w:pPr>
        <w:shd w:val="clear" w:color="auto" w:fill="FFFFFF"/>
        <w:ind w:right="24"/>
        <w:jc w:val="right"/>
        <w:rPr>
          <w:sz w:val="22"/>
          <w:szCs w:val="22"/>
        </w:rPr>
      </w:pPr>
      <w:r w:rsidRPr="009760CA">
        <w:rPr>
          <w:sz w:val="22"/>
          <w:szCs w:val="22"/>
        </w:rPr>
        <w:t>Таштагольского городского поселения</w:t>
      </w:r>
    </w:p>
    <w:p w:rsidR="00DC1087" w:rsidRPr="009760CA" w:rsidRDefault="00DC1087" w:rsidP="00DC1087">
      <w:pPr>
        <w:shd w:val="clear" w:color="auto" w:fill="FFFFFF"/>
        <w:ind w:right="24"/>
        <w:jc w:val="right"/>
        <w:rPr>
          <w:sz w:val="22"/>
          <w:szCs w:val="22"/>
        </w:rPr>
      </w:pPr>
      <w:r w:rsidRPr="009760CA">
        <w:rPr>
          <w:sz w:val="22"/>
          <w:szCs w:val="22"/>
        </w:rPr>
        <w:t>от «</w:t>
      </w:r>
      <w:r w:rsidR="002B6257">
        <w:rPr>
          <w:sz w:val="22"/>
          <w:szCs w:val="22"/>
        </w:rPr>
        <w:t>08</w:t>
      </w:r>
      <w:r w:rsidRPr="009760CA">
        <w:rPr>
          <w:sz w:val="22"/>
          <w:szCs w:val="22"/>
        </w:rPr>
        <w:t>»</w:t>
      </w:r>
      <w:r w:rsidR="002B6257">
        <w:rPr>
          <w:sz w:val="22"/>
          <w:szCs w:val="22"/>
        </w:rPr>
        <w:t xml:space="preserve"> сентября </w:t>
      </w:r>
      <w:r w:rsidRPr="009760CA">
        <w:rPr>
          <w:sz w:val="22"/>
          <w:szCs w:val="22"/>
        </w:rPr>
        <w:t>20</w:t>
      </w:r>
      <w:r>
        <w:rPr>
          <w:sz w:val="22"/>
          <w:szCs w:val="22"/>
        </w:rPr>
        <w:t>20</w:t>
      </w:r>
      <w:r w:rsidRPr="009760CA">
        <w:rPr>
          <w:sz w:val="22"/>
          <w:szCs w:val="22"/>
        </w:rPr>
        <w:t>г. №</w:t>
      </w:r>
      <w:r>
        <w:rPr>
          <w:sz w:val="22"/>
          <w:szCs w:val="22"/>
        </w:rPr>
        <w:t xml:space="preserve"> </w:t>
      </w:r>
      <w:r w:rsidR="002B6257">
        <w:rPr>
          <w:sz w:val="22"/>
          <w:szCs w:val="22"/>
        </w:rPr>
        <w:t>132</w:t>
      </w:r>
      <w:r w:rsidRPr="009760CA">
        <w:rPr>
          <w:sz w:val="22"/>
          <w:szCs w:val="22"/>
        </w:rPr>
        <w:t xml:space="preserve">-р </w:t>
      </w: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2B6257" w:rsidRPr="002B6257" w:rsidRDefault="00DC1087" w:rsidP="002B6257">
      <w:pPr>
        <w:pStyle w:val="1"/>
        <w:spacing w:before="0" w:after="0"/>
        <w:ind w:firstLine="709"/>
        <w:rPr>
          <w:rFonts w:ascii="Times New Roman" w:hAnsi="Times New Roman" w:cs="Times New Roman"/>
          <w:bCs w:val="0"/>
          <w:color w:val="auto"/>
          <w:sz w:val="28"/>
          <w:szCs w:val="28"/>
        </w:rPr>
      </w:pPr>
      <w:r w:rsidRPr="002B6257">
        <w:rPr>
          <w:rFonts w:ascii="Times New Roman" w:hAnsi="Times New Roman" w:cs="Times New Roman"/>
          <w:bCs w:val="0"/>
          <w:color w:val="auto"/>
          <w:sz w:val="28"/>
          <w:szCs w:val="28"/>
        </w:rPr>
        <w:t xml:space="preserve">Порядок учета предложений по внесению изменений и дополнений в  проект решения </w:t>
      </w:r>
      <w:r w:rsidR="002B6257" w:rsidRPr="002B6257">
        <w:rPr>
          <w:rFonts w:ascii="Times New Roman" w:hAnsi="Times New Roman" w:cs="Times New Roman"/>
          <w:bCs w:val="0"/>
          <w:color w:val="auto"/>
          <w:sz w:val="28"/>
          <w:szCs w:val="28"/>
        </w:rPr>
        <w:t>Совета народных депутатов Таштагольского городского поселения «</w:t>
      </w:r>
      <w:r w:rsidR="0000636F">
        <w:rPr>
          <w:rFonts w:ascii="Times New Roman" w:hAnsi="Times New Roman" w:cs="Times New Roman"/>
          <w:bCs w:val="0"/>
          <w:color w:val="auto"/>
          <w:sz w:val="28"/>
          <w:szCs w:val="28"/>
        </w:rPr>
        <w:t>П</w:t>
      </w:r>
      <w:r w:rsidR="002B6257" w:rsidRPr="002B6257">
        <w:rPr>
          <w:rFonts w:ascii="Times New Roman" w:hAnsi="Times New Roman" w:cs="Times New Roman"/>
          <w:bCs w:val="0"/>
          <w:color w:val="auto"/>
          <w:sz w:val="28"/>
          <w:szCs w:val="28"/>
        </w:rPr>
        <w:t>равил</w:t>
      </w:r>
      <w:r w:rsidR="0000636F">
        <w:rPr>
          <w:rFonts w:ascii="Times New Roman" w:hAnsi="Times New Roman" w:cs="Times New Roman"/>
          <w:bCs w:val="0"/>
          <w:color w:val="auto"/>
          <w:sz w:val="28"/>
          <w:szCs w:val="28"/>
        </w:rPr>
        <w:t>а</w:t>
      </w:r>
      <w:r w:rsidR="002B6257" w:rsidRPr="002B6257">
        <w:rPr>
          <w:rFonts w:ascii="Times New Roman" w:hAnsi="Times New Roman" w:cs="Times New Roman"/>
          <w:bCs w:val="0"/>
          <w:color w:val="auto"/>
          <w:sz w:val="28"/>
          <w:szCs w:val="28"/>
        </w:rPr>
        <w:t xml:space="preserve"> благоустройства территории муниципального образования  «Таштагольское городское поселение»</w:t>
      </w:r>
    </w:p>
    <w:p w:rsidR="00DC1087" w:rsidRPr="00640C2E" w:rsidRDefault="00DC1087" w:rsidP="00DC1087">
      <w:pPr>
        <w:pStyle w:val="1"/>
        <w:spacing w:before="0" w:after="0"/>
        <w:ind w:firstLine="709"/>
        <w:rPr>
          <w:sz w:val="24"/>
          <w:szCs w:val="24"/>
        </w:rPr>
      </w:pPr>
      <w:r w:rsidRPr="002B6257">
        <w:rPr>
          <w:rFonts w:ascii="Times New Roman" w:hAnsi="Times New Roman" w:cs="Times New Roman"/>
          <w:bCs w:val="0"/>
          <w:color w:val="auto"/>
          <w:sz w:val="28"/>
          <w:szCs w:val="28"/>
        </w:rPr>
        <w:t>и порядок участия граждан в его обсуждении</w:t>
      </w:r>
    </w:p>
    <w:p w:rsidR="00DC1087" w:rsidRPr="00640C2E" w:rsidRDefault="00DC1087" w:rsidP="00DC1087">
      <w:pPr>
        <w:ind w:firstLine="709"/>
        <w:jc w:val="both"/>
        <w:rPr>
          <w:rFonts w:ascii="Arial" w:hAnsi="Arial" w:cs="Arial"/>
          <w:b/>
        </w:rPr>
      </w:pPr>
    </w:p>
    <w:p w:rsidR="00DC1087" w:rsidRPr="00640C2E" w:rsidRDefault="00DC1087" w:rsidP="00DC1087">
      <w:pPr>
        <w:ind w:firstLine="709"/>
        <w:jc w:val="both"/>
        <w:rPr>
          <w:rFonts w:ascii="Arial" w:hAnsi="Arial" w:cs="Arial"/>
        </w:rPr>
      </w:pPr>
      <w:r w:rsidRPr="00640C2E">
        <w:rPr>
          <w:rFonts w:ascii="Arial" w:hAnsi="Arial" w:cs="Arial"/>
        </w:rPr>
        <w:t xml:space="preserve">Обсуждение гражданами изменений и дополнений в проект </w:t>
      </w:r>
      <w:r w:rsidRPr="002B6257">
        <w:rPr>
          <w:rFonts w:ascii="Arial" w:hAnsi="Arial" w:cs="Arial"/>
        </w:rPr>
        <w:t xml:space="preserve">решения </w:t>
      </w:r>
      <w:r w:rsidR="002B6257"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Pr="00640C2E">
        <w:rPr>
          <w:rFonts w:ascii="Arial" w:hAnsi="Arial" w:cs="Arial"/>
        </w:rPr>
        <w:t xml:space="preserve"> является одним из способов непосредственного участия граждан в местном самоуправлении.</w:t>
      </w:r>
    </w:p>
    <w:p w:rsidR="00DC1087" w:rsidRPr="00640C2E" w:rsidRDefault="00DC1087" w:rsidP="00DC1087">
      <w:pPr>
        <w:ind w:firstLine="709"/>
        <w:jc w:val="both"/>
        <w:rPr>
          <w:rFonts w:ascii="Arial" w:hAnsi="Arial" w:cs="Arial"/>
        </w:rPr>
      </w:pPr>
      <w:r w:rsidRPr="00640C2E">
        <w:rPr>
          <w:rFonts w:ascii="Arial" w:hAnsi="Arial" w:cs="Arial"/>
        </w:rPr>
        <w:t xml:space="preserve">Настоящий порядок регулирует вопросы участия граждан в обсуждении проекта </w:t>
      </w:r>
      <w:r w:rsidRPr="00640C2E">
        <w:rPr>
          <w:rFonts w:ascii="Arial" w:hAnsi="Arial" w:cs="Arial"/>
          <w:bCs/>
        </w:rPr>
        <w:t xml:space="preserve">решения </w:t>
      </w:r>
      <w:r w:rsidR="002B6257"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002B6257">
        <w:rPr>
          <w:rFonts w:ascii="Arial" w:hAnsi="Arial" w:cs="Arial"/>
        </w:rPr>
        <w:t xml:space="preserve"> </w:t>
      </w:r>
      <w:r w:rsidRPr="00640C2E">
        <w:rPr>
          <w:rFonts w:ascii="Arial" w:hAnsi="Arial" w:cs="Arial"/>
        </w:rPr>
        <w:t xml:space="preserve">и учета предложений граждан по проекту. Обсуждение проекта </w:t>
      </w:r>
      <w:r w:rsidRPr="00640C2E">
        <w:rPr>
          <w:rFonts w:ascii="Arial" w:hAnsi="Arial" w:cs="Arial"/>
          <w:bCs/>
        </w:rPr>
        <w:t xml:space="preserve">решения </w:t>
      </w:r>
      <w:r w:rsidR="002B6257"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002B6257">
        <w:rPr>
          <w:rFonts w:ascii="Arial" w:hAnsi="Arial" w:cs="Arial"/>
        </w:rPr>
        <w:t xml:space="preserve"> </w:t>
      </w:r>
      <w:r w:rsidRPr="00640C2E">
        <w:rPr>
          <w:rFonts w:ascii="Arial" w:hAnsi="Arial" w:cs="Arial"/>
        </w:rPr>
        <w:t>может осуществляться на собраниях (сходах) граждан по месту жительства, месту работы во внерабочее время, на заседаниях местных отделений политических партий и других общественных организаций.</w:t>
      </w:r>
    </w:p>
    <w:p w:rsidR="00DC1087" w:rsidRPr="00640C2E" w:rsidRDefault="00DC1087" w:rsidP="00DC1087">
      <w:pPr>
        <w:ind w:firstLine="709"/>
        <w:jc w:val="both"/>
        <w:rPr>
          <w:rFonts w:ascii="Arial" w:hAnsi="Arial" w:cs="Arial"/>
        </w:rPr>
      </w:pPr>
      <w:proofErr w:type="gramStart"/>
      <w:r w:rsidRPr="00640C2E">
        <w:rPr>
          <w:rFonts w:ascii="Arial" w:hAnsi="Arial" w:cs="Arial"/>
        </w:rPr>
        <w:t xml:space="preserve">Замечания, предложения, появившиеся как в результате коллективного обсуждения, так и от отдельных граждан, направляются в рабочую группу по проекту </w:t>
      </w:r>
      <w:r w:rsidRPr="00640C2E">
        <w:rPr>
          <w:rFonts w:ascii="Arial" w:hAnsi="Arial" w:cs="Arial"/>
          <w:bCs/>
        </w:rPr>
        <w:t xml:space="preserve">решения </w:t>
      </w:r>
      <w:r w:rsidR="002B6257"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002B6257" w:rsidRPr="00640C2E">
        <w:rPr>
          <w:rFonts w:ascii="Arial" w:hAnsi="Arial" w:cs="Arial"/>
        </w:rPr>
        <w:t xml:space="preserve"> </w:t>
      </w:r>
      <w:r w:rsidRPr="00640C2E">
        <w:rPr>
          <w:rFonts w:ascii="Arial" w:hAnsi="Arial" w:cs="Arial"/>
        </w:rPr>
        <w:t>(</w:t>
      </w:r>
      <w:r w:rsidR="002B6257">
        <w:rPr>
          <w:rFonts w:ascii="Arial" w:hAnsi="Arial" w:cs="Arial"/>
        </w:rPr>
        <w:t xml:space="preserve">г. Таштагол, ул. Ленина, 60, 110 </w:t>
      </w:r>
      <w:proofErr w:type="spellStart"/>
      <w:r w:rsidR="002B6257">
        <w:rPr>
          <w:rFonts w:ascii="Arial" w:hAnsi="Arial" w:cs="Arial"/>
        </w:rPr>
        <w:t>каб</w:t>
      </w:r>
      <w:proofErr w:type="spellEnd"/>
      <w:r w:rsidR="002B6257">
        <w:rPr>
          <w:rFonts w:ascii="Arial" w:hAnsi="Arial" w:cs="Arial"/>
        </w:rPr>
        <w:t>.</w:t>
      </w:r>
      <w:proofErr w:type="gramEnd"/>
      <w:r w:rsidR="002B6257">
        <w:rPr>
          <w:rFonts w:ascii="Arial" w:hAnsi="Arial" w:cs="Arial"/>
        </w:rPr>
        <w:t xml:space="preserve"> </w:t>
      </w:r>
      <w:proofErr w:type="gramStart"/>
      <w:r w:rsidRPr="00640C2E">
        <w:rPr>
          <w:rFonts w:ascii="Arial" w:hAnsi="Arial" w:cs="Arial"/>
        </w:rPr>
        <w:t xml:space="preserve">Администрация </w:t>
      </w:r>
      <w:r w:rsidR="002B6257">
        <w:rPr>
          <w:rFonts w:ascii="Arial" w:hAnsi="Arial" w:cs="Arial"/>
        </w:rPr>
        <w:t>Таштагольского</w:t>
      </w:r>
      <w:r w:rsidRPr="00640C2E">
        <w:rPr>
          <w:rFonts w:ascii="Arial" w:hAnsi="Arial" w:cs="Arial"/>
        </w:rPr>
        <w:t xml:space="preserve"> городского поселения) в письменном виде с указанием названия коллектива или фамилии, имени, отчества, адреса гражданина.</w:t>
      </w:r>
      <w:proofErr w:type="gramEnd"/>
      <w:r w:rsidRPr="00640C2E">
        <w:rPr>
          <w:rFonts w:ascii="Arial" w:hAnsi="Arial" w:cs="Arial"/>
        </w:rPr>
        <w:t xml:space="preserve"> Замечания, предложения принимаются в течение 30 дней со дня обнародования </w:t>
      </w:r>
      <w:r w:rsidRPr="00640C2E">
        <w:rPr>
          <w:rFonts w:ascii="Arial" w:hAnsi="Arial" w:cs="Arial"/>
          <w:bCs/>
        </w:rPr>
        <w:t xml:space="preserve">решения </w:t>
      </w:r>
      <w:r w:rsidR="005E4C60"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Pr="00640C2E">
        <w:rPr>
          <w:rFonts w:ascii="Arial" w:hAnsi="Arial" w:cs="Arial"/>
        </w:rPr>
        <w:t>.</w:t>
      </w:r>
    </w:p>
    <w:p w:rsidR="00DC1087" w:rsidRPr="00640C2E" w:rsidRDefault="00DC1087" w:rsidP="00DC1087">
      <w:pPr>
        <w:ind w:firstLine="709"/>
        <w:jc w:val="both"/>
        <w:rPr>
          <w:rFonts w:ascii="Arial" w:hAnsi="Arial" w:cs="Arial"/>
        </w:rPr>
      </w:pPr>
      <w:r w:rsidRPr="00640C2E">
        <w:rPr>
          <w:rFonts w:ascii="Arial" w:hAnsi="Arial" w:cs="Arial"/>
        </w:rPr>
        <w:t xml:space="preserve">Поступившие в рабочую группу по проекту </w:t>
      </w:r>
      <w:r w:rsidRPr="00640C2E">
        <w:rPr>
          <w:rFonts w:ascii="Arial" w:hAnsi="Arial" w:cs="Arial"/>
          <w:bCs/>
        </w:rPr>
        <w:t xml:space="preserve">решения </w:t>
      </w:r>
      <w:r w:rsidR="005E4C60" w:rsidRPr="002B6257">
        <w:rPr>
          <w:rFonts w:ascii="Arial" w:hAnsi="Arial" w:cs="Arial"/>
        </w:rPr>
        <w:t>Совета народных депутатов Таштагольского городского поселения «</w:t>
      </w:r>
      <w:r w:rsidR="0000636F">
        <w:rPr>
          <w:rFonts w:ascii="Arial" w:hAnsi="Arial" w:cs="Arial"/>
        </w:rPr>
        <w:t>П</w:t>
      </w:r>
      <w:r w:rsidR="005E4C60" w:rsidRPr="002B6257">
        <w:rPr>
          <w:rFonts w:ascii="Arial" w:hAnsi="Arial" w:cs="Arial"/>
        </w:rPr>
        <w:t>равил</w:t>
      </w:r>
      <w:r w:rsidR="0000636F">
        <w:rPr>
          <w:rFonts w:ascii="Arial" w:hAnsi="Arial" w:cs="Arial"/>
        </w:rPr>
        <w:t>а</w:t>
      </w:r>
      <w:r w:rsidR="005E4C60" w:rsidRPr="002B6257">
        <w:rPr>
          <w:rFonts w:ascii="Arial" w:hAnsi="Arial" w:cs="Arial"/>
        </w:rPr>
        <w:t xml:space="preserve"> благоустройства территории муниципального образования  «Таштагольское городское поселение»</w:t>
      </w:r>
      <w:r w:rsidR="005E4C60" w:rsidRPr="00640C2E">
        <w:rPr>
          <w:rFonts w:ascii="Arial" w:hAnsi="Arial" w:cs="Arial"/>
        </w:rPr>
        <w:t xml:space="preserve"> </w:t>
      </w:r>
      <w:r w:rsidRPr="00640C2E">
        <w:rPr>
          <w:rFonts w:ascii="Arial" w:hAnsi="Arial" w:cs="Arial"/>
        </w:rPr>
        <w:t xml:space="preserve"> замечания, предложения регистрируются в установленном порядке.</w:t>
      </w:r>
    </w:p>
    <w:p w:rsidR="00DC1087" w:rsidRPr="00640C2E" w:rsidRDefault="00DC1087" w:rsidP="00DC1087">
      <w:pPr>
        <w:ind w:firstLine="709"/>
        <w:jc w:val="both"/>
        <w:rPr>
          <w:rFonts w:ascii="Arial" w:hAnsi="Arial" w:cs="Arial"/>
        </w:rPr>
      </w:pPr>
      <w:r w:rsidRPr="00640C2E">
        <w:rPr>
          <w:rFonts w:ascii="Arial" w:hAnsi="Arial" w:cs="Arial"/>
        </w:rPr>
        <w:t xml:space="preserve">Рабочая группа рассматривает поступившие в письменном виде замечания и предложения по проекту </w:t>
      </w:r>
      <w:r w:rsidRPr="00640C2E">
        <w:rPr>
          <w:rFonts w:ascii="Arial" w:hAnsi="Arial" w:cs="Arial"/>
          <w:bCs/>
        </w:rPr>
        <w:t xml:space="preserve">решения </w:t>
      </w:r>
      <w:r w:rsidR="005E4C60"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Pr="00640C2E">
        <w:rPr>
          <w:rFonts w:ascii="Arial" w:hAnsi="Arial" w:cs="Arial"/>
        </w:rPr>
        <w:t>. По итогам изучения, анализа и обобщения внесенных предложений рабочая группа готовит заключение, которое содержит следующие сведения:</w:t>
      </w:r>
    </w:p>
    <w:p w:rsidR="00DC1087" w:rsidRPr="00640C2E" w:rsidRDefault="00DC1087" w:rsidP="00DC1087">
      <w:pPr>
        <w:ind w:firstLine="709"/>
        <w:jc w:val="both"/>
        <w:rPr>
          <w:rFonts w:ascii="Arial" w:hAnsi="Arial" w:cs="Arial"/>
        </w:rPr>
      </w:pPr>
      <w:r w:rsidRPr="00640C2E">
        <w:rPr>
          <w:rFonts w:ascii="Arial" w:hAnsi="Arial" w:cs="Arial"/>
        </w:rPr>
        <w:t>- общее количество поступивших предложений;</w:t>
      </w:r>
    </w:p>
    <w:p w:rsidR="00DC1087" w:rsidRPr="00640C2E" w:rsidRDefault="00DC1087" w:rsidP="00DC1087">
      <w:pPr>
        <w:ind w:firstLine="709"/>
        <w:jc w:val="both"/>
        <w:rPr>
          <w:rFonts w:ascii="Arial" w:hAnsi="Arial" w:cs="Arial"/>
        </w:rPr>
      </w:pPr>
      <w:r w:rsidRPr="00640C2E">
        <w:rPr>
          <w:rFonts w:ascii="Arial" w:hAnsi="Arial" w:cs="Arial"/>
        </w:rPr>
        <w:t xml:space="preserve">- предложения, рекомендуемые рабочей группой к внесению изменений и дополнений в проект </w:t>
      </w:r>
      <w:r w:rsidRPr="00640C2E">
        <w:rPr>
          <w:rFonts w:ascii="Arial" w:hAnsi="Arial" w:cs="Arial"/>
          <w:bCs/>
        </w:rPr>
        <w:t xml:space="preserve">решения </w:t>
      </w:r>
      <w:r w:rsidR="005E4C60" w:rsidRPr="002B6257">
        <w:rPr>
          <w:rFonts w:ascii="Arial" w:hAnsi="Arial" w:cs="Arial"/>
        </w:rPr>
        <w:t xml:space="preserve">Совета народных депутатов Таштагольского городского </w:t>
      </w:r>
      <w:r w:rsidR="005E4C60" w:rsidRPr="002B6257">
        <w:rPr>
          <w:rFonts w:ascii="Arial" w:hAnsi="Arial" w:cs="Arial"/>
        </w:rPr>
        <w:lastRenderedPageBreak/>
        <w:t>поселения «О принятии правил благоустройства территории муниципального образования  «Таштагольское городское поселение»</w:t>
      </w:r>
      <w:r w:rsidRPr="00640C2E">
        <w:rPr>
          <w:rFonts w:ascii="Arial" w:hAnsi="Arial" w:cs="Arial"/>
        </w:rPr>
        <w:t>;</w:t>
      </w:r>
    </w:p>
    <w:p w:rsidR="00DC1087" w:rsidRPr="00640C2E" w:rsidRDefault="00DC1087" w:rsidP="00DC1087">
      <w:pPr>
        <w:ind w:firstLine="709"/>
        <w:jc w:val="both"/>
        <w:rPr>
          <w:rFonts w:ascii="Arial" w:hAnsi="Arial" w:cs="Arial"/>
        </w:rPr>
      </w:pPr>
      <w:r w:rsidRPr="00640C2E">
        <w:rPr>
          <w:rFonts w:ascii="Arial" w:hAnsi="Arial" w:cs="Arial"/>
        </w:rPr>
        <w:t>- предложения, отклоненные рабочей группой.</w:t>
      </w:r>
    </w:p>
    <w:p w:rsidR="00DC1087" w:rsidRPr="00640C2E" w:rsidRDefault="00DC1087" w:rsidP="00DC1087">
      <w:pPr>
        <w:ind w:firstLine="709"/>
        <w:jc w:val="both"/>
        <w:rPr>
          <w:rFonts w:ascii="Arial" w:hAnsi="Arial" w:cs="Arial"/>
        </w:rPr>
      </w:pPr>
      <w:r w:rsidRPr="00640C2E">
        <w:rPr>
          <w:rFonts w:ascii="Arial" w:hAnsi="Arial" w:cs="Arial"/>
        </w:rPr>
        <w:t xml:space="preserve">Заключение рабочей группы, по окончании срока принятия предложений, выносится на обсуждение Совета народных депутатов </w:t>
      </w:r>
      <w:r w:rsidR="005E4C60">
        <w:rPr>
          <w:rFonts w:ascii="Arial" w:hAnsi="Arial" w:cs="Arial"/>
        </w:rPr>
        <w:t>Таштагольского</w:t>
      </w:r>
      <w:r w:rsidRPr="00640C2E">
        <w:rPr>
          <w:rFonts w:ascii="Arial" w:hAnsi="Arial" w:cs="Arial"/>
        </w:rPr>
        <w:t xml:space="preserve"> городского поселения и носит рекомендательный характер.</w:t>
      </w:r>
    </w:p>
    <w:p w:rsidR="00DC1087" w:rsidRPr="00640C2E" w:rsidRDefault="00DC1087" w:rsidP="00DC1087">
      <w:pPr>
        <w:ind w:firstLine="709"/>
        <w:jc w:val="both"/>
        <w:rPr>
          <w:rFonts w:ascii="Arial" w:hAnsi="Arial" w:cs="Arial"/>
        </w:rPr>
      </w:pPr>
      <w:r w:rsidRPr="00640C2E">
        <w:rPr>
          <w:rFonts w:ascii="Arial" w:hAnsi="Arial" w:cs="Arial"/>
        </w:rPr>
        <w:t xml:space="preserve">Совет народных депутатов </w:t>
      </w:r>
      <w:r w:rsidR="005E4C60">
        <w:rPr>
          <w:rFonts w:ascii="Arial" w:hAnsi="Arial" w:cs="Arial"/>
        </w:rPr>
        <w:t>Таштагольского</w:t>
      </w:r>
      <w:r w:rsidRPr="00640C2E">
        <w:rPr>
          <w:rFonts w:ascii="Arial" w:hAnsi="Arial" w:cs="Arial"/>
        </w:rPr>
        <w:t xml:space="preserve"> городского поселения рассматривает заключение рабочей группы о поступивших предложениях и принимает решение о внесении (невнесении) изменений в проект </w:t>
      </w:r>
      <w:r w:rsidRPr="00640C2E">
        <w:rPr>
          <w:rFonts w:ascii="Arial" w:hAnsi="Arial" w:cs="Arial"/>
          <w:bCs/>
        </w:rPr>
        <w:t xml:space="preserve">решения </w:t>
      </w:r>
      <w:r w:rsidR="005E4C60" w:rsidRPr="002B6257">
        <w:rPr>
          <w:rFonts w:ascii="Arial" w:hAnsi="Arial" w:cs="Arial"/>
        </w:rPr>
        <w:t>Совета народных депутатов Таштагольского городского поселения «О принятии правил благоустройства территории муниципального образования  «Таштагольское городское поселение»</w:t>
      </w:r>
      <w:r w:rsidR="005E4C60" w:rsidRPr="00640C2E">
        <w:rPr>
          <w:rFonts w:ascii="Arial" w:hAnsi="Arial" w:cs="Arial"/>
        </w:rPr>
        <w:t xml:space="preserve"> </w:t>
      </w:r>
      <w:r w:rsidRPr="00640C2E">
        <w:rPr>
          <w:rFonts w:ascii="Arial" w:hAnsi="Arial" w:cs="Arial"/>
        </w:rPr>
        <w:t>и последующем его принятии.</w:t>
      </w:r>
    </w:p>
    <w:p w:rsidR="00DC1087" w:rsidRPr="00640C2E" w:rsidRDefault="00DC1087" w:rsidP="00DC1087">
      <w:pPr>
        <w:ind w:firstLine="709"/>
        <w:jc w:val="both"/>
        <w:rPr>
          <w:rFonts w:ascii="Arial" w:hAnsi="Arial" w:cs="Arial"/>
        </w:rPr>
      </w:pPr>
      <w:r w:rsidRPr="00640C2E">
        <w:rPr>
          <w:rFonts w:ascii="Arial" w:hAnsi="Arial" w:cs="Arial"/>
        </w:rPr>
        <w:t xml:space="preserve">Принятое Советом народных депутатов </w:t>
      </w:r>
      <w:r w:rsidR="005E4C60">
        <w:rPr>
          <w:rFonts w:ascii="Arial" w:hAnsi="Arial" w:cs="Arial"/>
        </w:rPr>
        <w:t>Таштагольского</w:t>
      </w:r>
      <w:r w:rsidRPr="00640C2E">
        <w:rPr>
          <w:rFonts w:ascii="Arial" w:hAnsi="Arial" w:cs="Arial"/>
        </w:rPr>
        <w:t xml:space="preserve"> городского поселения </w:t>
      </w:r>
      <w:r w:rsidRPr="00640C2E">
        <w:rPr>
          <w:rFonts w:ascii="Arial" w:hAnsi="Arial" w:cs="Arial"/>
          <w:bCs/>
        </w:rPr>
        <w:t xml:space="preserve">решение </w:t>
      </w:r>
      <w:r w:rsidR="005E4C60" w:rsidRPr="002B6257">
        <w:rPr>
          <w:rFonts w:ascii="Arial" w:hAnsi="Arial" w:cs="Arial"/>
        </w:rPr>
        <w:t>Совета народных депутатов Таштагольского гор</w:t>
      </w:r>
      <w:r w:rsidR="0000636F">
        <w:rPr>
          <w:rFonts w:ascii="Arial" w:hAnsi="Arial" w:cs="Arial"/>
        </w:rPr>
        <w:t>одского поселения «П</w:t>
      </w:r>
      <w:r w:rsidR="005E4C60" w:rsidRPr="002B6257">
        <w:rPr>
          <w:rFonts w:ascii="Arial" w:hAnsi="Arial" w:cs="Arial"/>
        </w:rPr>
        <w:t>равил</w:t>
      </w:r>
      <w:r w:rsidR="0000636F">
        <w:rPr>
          <w:rFonts w:ascii="Arial" w:hAnsi="Arial" w:cs="Arial"/>
        </w:rPr>
        <w:t>а</w:t>
      </w:r>
      <w:r w:rsidR="005E4C60" w:rsidRPr="002B6257">
        <w:rPr>
          <w:rFonts w:ascii="Arial" w:hAnsi="Arial" w:cs="Arial"/>
        </w:rPr>
        <w:t xml:space="preserve"> благоустройства территории муниципального образования  «Таштагольское городское поселение»</w:t>
      </w:r>
      <w:r w:rsidRPr="00640C2E">
        <w:rPr>
          <w:rFonts w:ascii="Arial" w:hAnsi="Arial" w:cs="Arial"/>
        </w:rPr>
        <w:t xml:space="preserve">, официальному обнародованию на информационном стенде местной администрации, </w:t>
      </w:r>
      <w:r w:rsidRPr="00640C2E">
        <w:rPr>
          <w:rFonts w:ascii="Arial" w:hAnsi="Arial" w:cs="Arial"/>
          <w:lang w:bidi="ru-RU"/>
        </w:rPr>
        <w:t xml:space="preserve">а также  размещению в информационно-телекоммуникационной сети «Интернет» на официальном сайте администрации </w:t>
      </w:r>
      <w:r w:rsidR="005E4C60">
        <w:rPr>
          <w:rFonts w:ascii="Arial" w:hAnsi="Arial" w:cs="Arial"/>
          <w:lang w:bidi="ru-RU"/>
        </w:rPr>
        <w:t>Таштагольского</w:t>
      </w:r>
      <w:r w:rsidRPr="00640C2E">
        <w:rPr>
          <w:rFonts w:ascii="Arial" w:hAnsi="Arial" w:cs="Arial"/>
          <w:lang w:bidi="ru-RU"/>
        </w:rPr>
        <w:t xml:space="preserve"> городского поселения </w:t>
      </w:r>
      <w:r w:rsidR="005E4C60" w:rsidRPr="005E4C60">
        <w:rPr>
          <w:rFonts w:ascii="Arial" w:hAnsi="Arial" w:cs="Arial"/>
        </w:rPr>
        <w:t>https://admtash.my1.ru/.</w:t>
      </w:r>
    </w:p>
    <w:p w:rsidR="00DC1087" w:rsidRPr="00640C2E" w:rsidRDefault="00DC1087" w:rsidP="00DC1087">
      <w:pPr>
        <w:ind w:firstLine="709"/>
        <w:jc w:val="both"/>
        <w:rPr>
          <w:rFonts w:ascii="Arial" w:hAnsi="Arial" w:cs="Arial"/>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Pr="009760CA" w:rsidRDefault="00DC1087" w:rsidP="00DC1087">
      <w:pPr>
        <w:shd w:val="clear" w:color="auto" w:fill="FFFFFF"/>
        <w:spacing w:before="1128"/>
        <w:ind w:right="53"/>
        <w:jc w:val="right"/>
        <w:rPr>
          <w:sz w:val="22"/>
          <w:szCs w:val="22"/>
        </w:rPr>
      </w:pPr>
      <w:r w:rsidRPr="009760CA">
        <w:rPr>
          <w:sz w:val="22"/>
          <w:szCs w:val="22"/>
        </w:rPr>
        <w:lastRenderedPageBreak/>
        <w:t xml:space="preserve">Приложение N </w:t>
      </w:r>
      <w:r>
        <w:rPr>
          <w:sz w:val="22"/>
          <w:szCs w:val="22"/>
        </w:rPr>
        <w:t>3</w:t>
      </w:r>
      <w:r w:rsidRPr="009760CA">
        <w:rPr>
          <w:sz w:val="22"/>
          <w:szCs w:val="22"/>
        </w:rPr>
        <w:t xml:space="preserve"> к решению</w:t>
      </w:r>
    </w:p>
    <w:p w:rsidR="00DC1087" w:rsidRPr="009760CA" w:rsidRDefault="00DC1087" w:rsidP="00DC1087">
      <w:pPr>
        <w:shd w:val="clear" w:color="auto" w:fill="FFFFFF"/>
        <w:ind w:right="24"/>
        <w:jc w:val="right"/>
        <w:rPr>
          <w:sz w:val="22"/>
          <w:szCs w:val="22"/>
        </w:rPr>
      </w:pPr>
      <w:r w:rsidRPr="009760CA">
        <w:rPr>
          <w:sz w:val="22"/>
          <w:szCs w:val="22"/>
        </w:rPr>
        <w:t xml:space="preserve"> Совета  народных депутатов</w:t>
      </w:r>
    </w:p>
    <w:p w:rsidR="00DC1087" w:rsidRPr="009760CA" w:rsidRDefault="00DC1087" w:rsidP="00DC1087">
      <w:pPr>
        <w:shd w:val="clear" w:color="auto" w:fill="FFFFFF"/>
        <w:ind w:right="24"/>
        <w:jc w:val="right"/>
        <w:rPr>
          <w:sz w:val="22"/>
          <w:szCs w:val="22"/>
        </w:rPr>
      </w:pPr>
      <w:r w:rsidRPr="009760CA">
        <w:rPr>
          <w:sz w:val="22"/>
          <w:szCs w:val="22"/>
        </w:rPr>
        <w:t>Таштагольского городского поселения</w:t>
      </w:r>
    </w:p>
    <w:p w:rsidR="00DC1087" w:rsidRPr="009760CA" w:rsidRDefault="00DC1087" w:rsidP="00DC1087">
      <w:pPr>
        <w:shd w:val="clear" w:color="auto" w:fill="FFFFFF"/>
        <w:ind w:right="24"/>
        <w:jc w:val="right"/>
        <w:rPr>
          <w:sz w:val="22"/>
          <w:szCs w:val="22"/>
        </w:rPr>
      </w:pPr>
      <w:r w:rsidRPr="009760CA">
        <w:rPr>
          <w:sz w:val="22"/>
          <w:szCs w:val="22"/>
        </w:rPr>
        <w:t>от «</w:t>
      </w:r>
      <w:r w:rsidR="005E4C60">
        <w:rPr>
          <w:sz w:val="22"/>
          <w:szCs w:val="22"/>
        </w:rPr>
        <w:t>08</w:t>
      </w:r>
      <w:r w:rsidRPr="009760CA">
        <w:rPr>
          <w:sz w:val="22"/>
          <w:szCs w:val="22"/>
        </w:rPr>
        <w:t>»</w:t>
      </w:r>
      <w:r w:rsidR="005E4C60">
        <w:rPr>
          <w:sz w:val="22"/>
          <w:szCs w:val="22"/>
        </w:rPr>
        <w:t xml:space="preserve"> сентября </w:t>
      </w:r>
      <w:r w:rsidRPr="009760CA">
        <w:rPr>
          <w:sz w:val="22"/>
          <w:szCs w:val="22"/>
        </w:rPr>
        <w:t>20</w:t>
      </w:r>
      <w:r>
        <w:rPr>
          <w:sz w:val="22"/>
          <w:szCs w:val="22"/>
        </w:rPr>
        <w:t>20</w:t>
      </w:r>
      <w:r w:rsidRPr="009760CA">
        <w:rPr>
          <w:sz w:val="22"/>
          <w:szCs w:val="22"/>
        </w:rPr>
        <w:t>г. №</w:t>
      </w:r>
      <w:r>
        <w:rPr>
          <w:sz w:val="22"/>
          <w:szCs w:val="22"/>
        </w:rPr>
        <w:t xml:space="preserve"> </w:t>
      </w:r>
      <w:r w:rsidR="005E4C60">
        <w:rPr>
          <w:sz w:val="22"/>
          <w:szCs w:val="22"/>
        </w:rPr>
        <w:t>132</w:t>
      </w:r>
      <w:r w:rsidRPr="009760CA">
        <w:rPr>
          <w:sz w:val="22"/>
          <w:szCs w:val="22"/>
        </w:rPr>
        <w:t xml:space="preserve">-р </w:t>
      </w: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Default="00DC1087" w:rsidP="004A584F">
      <w:pPr>
        <w:shd w:val="clear" w:color="auto" w:fill="FFFFFF"/>
        <w:ind w:right="24"/>
        <w:jc w:val="center"/>
        <w:rPr>
          <w:sz w:val="22"/>
          <w:szCs w:val="22"/>
        </w:rPr>
      </w:pPr>
    </w:p>
    <w:p w:rsidR="00DC1087" w:rsidRPr="009760CA" w:rsidRDefault="00DC1087" w:rsidP="004A584F">
      <w:pPr>
        <w:shd w:val="clear" w:color="auto" w:fill="FFFFFF"/>
        <w:ind w:right="24"/>
        <w:jc w:val="center"/>
        <w:rPr>
          <w:sz w:val="22"/>
          <w:szCs w:val="22"/>
        </w:rPr>
      </w:pPr>
    </w:p>
    <w:p w:rsidR="002B6257" w:rsidRPr="009760CA" w:rsidRDefault="002B6257" w:rsidP="002B6257">
      <w:pPr>
        <w:spacing w:line="276" w:lineRule="auto"/>
        <w:ind w:left="-567" w:right="-143" w:firstLine="425"/>
        <w:jc w:val="center"/>
        <w:rPr>
          <w:b/>
        </w:rPr>
      </w:pPr>
    </w:p>
    <w:p w:rsidR="002B6257" w:rsidRPr="009760CA" w:rsidRDefault="002B6257" w:rsidP="002B6257">
      <w:pPr>
        <w:spacing w:line="276" w:lineRule="auto"/>
        <w:ind w:left="-567" w:right="-143" w:firstLine="425"/>
        <w:jc w:val="center"/>
        <w:rPr>
          <w:b/>
        </w:rPr>
      </w:pPr>
      <w:r w:rsidRPr="009760CA">
        <w:rPr>
          <w:b/>
        </w:rPr>
        <w:t xml:space="preserve">РОССИЙСКАЯ ФЕДЕРАЦИЯ                             </w:t>
      </w:r>
    </w:p>
    <w:p w:rsidR="002B6257" w:rsidRPr="009760CA" w:rsidRDefault="002B6257" w:rsidP="002B6257">
      <w:pPr>
        <w:spacing w:line="276" w:lineRule="auto"/>
        <w:ind w:left="-567" w:right="-143" w:firstLine="425"/>
        <w:jc w:val="center"/>
        <w:rPr>
          <w:b/>
        </w:rPr>
      </w:pPr>
      <w:r w:rsidRPr="009760CA">
        <w:rPr>
          <w:b/>
        </w:rPr>
        <w:t xml:space="preserve"> КЕМЕРОВСКАЯ ОБЛАСТЬ</w:t>
      </w:r>
    </w:p>
    <w:p w:rsidR="002B6257" w:rsidRPr="009760CA" w:rsidRDefault="002B6257" w:rsidP="002B6257">
      <w:pPr>
        <w:spacing w:line="276" w:lineRule="auto"/>
        <w:ind w:left="-567" w:right="-143" w:firstLine="425"/>
        <w:jc w:val="center"/>
        <w:rPr>
          <w:b/>
        </w:rPr>
      </w:pPr>
      <w:r w:rsidRPr="009760CA">
        <w:rPr>
          <w:b/>
        </w:rPr>
        <w:t>ТАШТАГОЛЬСКИЙ МУНИЦИПАЛЬНЫЙ РАЙОН</w:t>
      </w:r>
    </w:p>
    <w:p w:rsidR="002B6257" w:rsidRPr="009760CA" w:rsidRDefault="002B6257" w:rsidP="002B6257">
      <w:pPr>
        <w:spacing w:line="276" w:lineRule="auto"/>
        <w:ind w:left="-567" w:right="-143" w:firstLine="425"/>
        <w:jc w:val="center"/>
        <w:rPr>
          <w:b/>
        </w:rPr>
      </w:pPr>
      <w:r w:rsidRPr="009760CA">
        <w:rPr>
          <w:b/>
        </w:rPr>
        <w:t>ТАШТАГОЛЬСКОЕ ГОРОДСКОЕ ПОСЕЛЕНИЕ</w:t>
      </w:r>
    </w:p>
    <w:p w:rsidR="002B6257" w:rsidRPr="009760CA" w:rsidRDefault="002B6257" w:rsidP="002B6257">
      <w:pPr>
        <w:spacing w:line="276" w:lineRule="auto"/>
        <w:ind w:left="-567" w:right="-143" w:firstLine="425"/>
        <w:jc w:val="center"/>
        <w:rPr>
          <w:b/>
        </w:rPr>
      </w:pPr>
    </w:p>
    <w:p w:rsidR="002B6257" w:rsidRPr="009760CA" w:rsidRDefault="002B6257" w:rsidP="002B6257">
      <w:pPr>
        <w:spacing w:line="276" w:lineRule="auto"/>
        <w:ind w:left="-567" w:right="-143" w:firstLine="425"/>
        <w:jc w:val="center"/>
        <w:rPr>
          <w:b/>
        </w:rPr>
      </w:pPr>
      <w:r w:rsidRPr="009760CA">
        <w:rPr>
          <w:b/>
        </w:rPr>
        <w:t>СОВЕТ НАРОДНЫХ ДЕПУТАТОВ</w:t>
      </w:r>
    </w:p>
    <w:p w:rsidR="002B6257" w:rsidRPr="009760CA" w:rsidRDefault="002B6257" w:rsidP="002B6257">
      <w:pPr>
        <w:spacing w:line="276" w:lineRule="auto"/>
        <w:ind w:left="-567" w:right="-143" w:firstLine="425"/>
        <w:jc w:val="center"/>
        <w:rPr>
          <w:b/>
        </w:rPr>
      </w:pPr>
      <w:r w:rsidRPr="009760CA">
        <w:rPr>
          <w:b/>
        </w:rPr>
        <w:t>ТАШТАГОЛЬСКОГО ГОРОДСКОГО ПОСЕЛЕНИЯ</w:t>
      </w:r>
    </w:p>
    <w:p w:rsidR="002B6257" w:rsidRPr="009760CA" w:rsidRDefault="002B6257" w:rsidP="002B6257">
      <w:pPr>
        <w:spacing w:line="276" w:lineRule="auto"/>
        <w:ind w:left="-567" w:right="-143" w:firstLine="425"/>
        <w:jc w:val="center"/>
        <w:rPr>
          <w:b/>
        </w:rPr>
      </w:pPr>
      <w:r>
        <w:rPr>
          <w:b/>
        </w:rPr>
        <w:t>проект</w:t>
      </w:r>
    </w:p>
    <w:p w:rsidR="002B6257" w:rsidRPr="009760CA" w:rsidRDefault="002B6257" w:rsidP="002B6257">
      <w:pPr>
        <w:spacing w:line="276" w:lineRule="auto"/>
        <w:ind w:left="-567" w:right="-143" w:firstLine="425"/>
        <w:jc w:val="center"/>
        <w:rPr>
          <w:b/>
          <w:snapToGrid w:val="0"/>
        </w:rPr>
      </w:pPr>
      <w:r w:rsidRPr="009760CA">
        <w:rPr>
          <w:b/>
          <w:snapToGrid w:val="0"/>
        </w:rPr>
        <w:t>РЕШЕНИЕ</w:t>
      </w:r>
    </w:p>
    <w:p w:rsidR="002B6257" w:rsidRPr="009760CA" w:rsidRDefault="002B6257" w:rsidP="002B6257">
      <w:pPr>
        <w:spacing w:line="276" w:lineRule="auto"/>
        <w:ind w:left="-567" w:right="-143" w:firstLine="425"/>
        <w:jc w:val="center"/>
        <w:rPr>
          <w:b/>
          <w:snapToGrid w:val="0"/>
        </w:rPr>
      </w:pPr>
    </w:p>
    <w:p w:rsidR="002B6257" w:rsidRPr="009760CA" w:rsidRDefault="002B6257" w:rsidP="002B6257">
      <w:pPr>
        <w:spacing w:line="276" w:lineRule="auto"/>
        <w:ind w:left="-567" w:right="-143" w:firstLine="425"/>
        <w:jc w:val="center"/>
        <w:rPr>
          <w:b/>
          <w:snapToGrid w:val="0"/>
        </w:rPr>
      </w:pPr>
      <w:r w:rsidRPr="009760CA">
        <w:rPr>
          <w:b/>
          <w:snapToGrid w:val="0"/>
        </w:rPr>
        <w:t>от «»  20</w:t>
      </w:r>
      <w:r>
        <w:rPr>
          <w:b/>
          <w:snapToGrid w:val="0"/>
        </w:rPr>
        <w:t>20</w:t>
      </w:r>
      <w:r w:rsidRPr="009760CA">
        <w:rPr>
          <w:b/>
          <w:snapToGrid w:val="0"/>
        </w:rPr>
        <w:t xml:space="preserve"> года № </w:t>
      </w:r>
      <w:proofErr w:type="gramStart"/>
      <w:r>
        <w:rPr>
          <w:b/>
          <w:snapToGrid w:val="0"/>
        </w:rPr>
        <w:t>-</w:t>
      </w:r>
      <w:proofErr w:type="spellStart"/>
      <w:r w:rsidRPr="009760CA">
        <w:rPr>
          <w:b/>
          <w:snapToGrid w:val="0"/>
        </w:rPr>
        <w:t>р</w:t>
      </w:r>
      <w:proofErr w:type="spellEnd"/>
      <w:proofErr w:type="gramEnd"/>
    </w:p>
    <w:p w:rsidR="002B6257" w:rsidRPr="009760CA" w:rsidRDefault="002B6257" w:rsidP="002B6257">
      <w:pPr>
        <w:spacing w:line="276" w:lineRule="auto"/>
        <w:ind w:left="-567" w:right="-143" w:firstLine="425"/>
        <w:jc w:val="center"/>
        <w:rPr>
          <w:snapToGrid w:val="0"/>
        </w:rPr>
      </w:pPr>
    </w:p>
    <w:p w:rsidR="002B6257" w:rsidRPr="009760CA" w:rsidRDefault="002B6257" w:rsidP="002B6257">
      <w:pPr>
        <w:spacing w:line="276" w:lineRule="auto"/>
        <w:ind w:left="-567" w:right="-143" w:firstLine="425"/>
        <w:jc w:val="right"/>
        <w:rPr>
          <w:snapToGrid w:val="0"/>
        </w:rPr>
      </w:pPr>
      <w:r w:rsidRPr="009760CA">
        <w:rPr>
          <w:snapToGrid w:val="0"/>
        </w:rPr>
        <w:t xml:space="preserve">Принято Советом народных депутатов </w:t>
      </w:r>
    </w:p>
    <w:p w:rsidR="002B6257" w:rsidRPr="009760CA" w:rsidRDefault="002B6257" w:rsidP="002B6257">
      <w:pPr>
        <w:spacing w:line="276" w:lineRule="auto"/>
        <w:ind w:left="-567" w:right="-143" w:firstLine="425"/>
        <w:jc w:val="right"/>
        <w:rPr>
          <w:snapToGrid w:val="0"/>
        </w:rPr>
      </w:pPr>
      <w:r w:rsidRPr="009760CA">
        <w:rPr>
          <w:snapToGrid w:val="0"/>
        </w:rPr>
        <w:t>Таштагольского городского  поселения</w:t>
      </w:r>
    </w:p>
    <w:p w:rsidR="002B6257" w:rsidRPr="009760CA" w:rsidRDefault="002B6257" w:rsidP="002B6257">
      <w:pPr>
        <w:spacing w:line="276" w:lineRule="auto"/>
        <w:ind w:left="-567" w:right="-143" w:firstLine="425"/>
        <w:jc w:val="right"/>
        <w:rPr>
          <w:snapToGrid w:val="0"/>
        </w:rPr>
      </w:pPr>
    </w:p>
    <w:p w:rsidR="0000636F" w:rsidRPr="0000636F" w:rsidRDefault="0000636F" w:rsidP="0000636F">
      <w:pPr>
        <w:ind w:left="-567" w:firstLine="567"/>
        <w:jc w:val="center"/>
        <w:rPr>
          <w:b/>
          <w:sz w:val="28"/>
          <w:szCs w:val="28"/>
        </w:rPr>
      </w:pPr>
      <w:r w:rsidRPr="0000636F">
        <w:rPr>
          <w:b/>
          <w:sz w:val="28"/>
          <w:szCs w:val="28"/>
        </w:rPr>
        <w:t>ОБ УТВЕРЖДЕНИИ «ПРАВИЛ  БЛАГОУСТРОЙСТВА ТЕРРИТОРИИ МУНИЦИПАЛЬНОГО ОБРАЗОВАНИЯ «ТАШТАГОЛЬСКОЕ ГОРОДСКОЕ ПОСЕЛЕНИЕ»</w:t>
      </w:r>
    </w:p>
    <w:p w:rsidR="002B6257" w:rsidRPr="009760CA" w:rsidRDefault="002B6257" w:rsidP="002B6257">
      <w:pPr>
        <w:ind w:firstLine="709"/>
        <w:jc w:val="center"/>
        <w:rPr>
          <w:b/>
          <w:sz w:val="28"/>
          <w:szCs w:val="28"/>
        </w:rPr>
      </w:pPr>
    </w:p>
    <w:p w:rsidR="002B6257" w:rsidRPr="009760CA" w:rsidRDefault="002B6257" w:rsidP="002B6257">
      <w:pPr>
        <w:ind w:firstLine="709"/>
        <w:jc w:val="both"/>
      </w:pPr>
      <w:proofErr w:type="gramStart"/>
      <w:r w:rsidRPr="009760CA">
        <w:t>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Таштагольского городского поселения, Совет народных депутатов Таштагольского городского поселения</w:t>
      </w:r>
      <w:proofErr w:type="gramEnd"/>
    </w:p>
    <w:p w:rsidR="002B6257" w:rsidRPr="009760CA" w:rsidRDefault="002B6257" w:rsidP="002B6257">
      <w:pPr>
        <w:ind w:firstLine="709"/>
        <w:jc w:val="center"/>
      </w:pPr>
      <w:r w:rsidRPr="009760CA">
        <w:t>РЕШИЛ:</w:t>
      </w:r>
    </w:p>
    <w:p w:rsidR="002B6257" w:rsidRPr="009760CA" w:rsidRDefault="002B6257" w:rsidP="002B6257">
      <w:pPr>
        <w:ind w:firstLine="709"/>
        <w:jc w:val="both"/>
      </w:pPr>
      <w:r w:rsidRPr="009760CA">
        <w:t>1. Принять правила благоустройства территории муниципального образования «Таштагольского городского поселения» (приложение № 1).</w:t>
      </w:r>
    </w:p>
    <w:p w:rsidR="002B6257" w:rsidRPr="009760CA" w:rsidRDefault="002B6257" w:rsidP="002B6257">
      <w:pPr>
        <w:ind w:firstLine="709"/>
        <w:jc w:val="both"/>
      </w:pPr>
      <w:r w:rsidRPr="009760CA">
        <w:t xml:space="preserve">2. </w:t>
      </w:r>
      <w:r w:rsidRPr="009760CA">
        <w:rPr>
          <w:lang w:eastAsia="ar-SA"/>
        </w:rPr>
        <w:t>Решение Совета народных депутатов Таштагольского городского поселения от 28.04.2017 № 55 «Об утверждении правил благоустройства территории «Таштагольского городского поселения»»</w:t>
      </w:r>
      <w:r w:rsidRPr="009760CA">
        <w:rPr>
          <w:snapToGrid w:val="0"/>
        </w:rPr>
        <w:t xml:space="preserve"> признать утратившим силу.</w:t>
      </w:r>
    </w:p>
    <w:p w:rsidR="002B6257" w:rsidRPr="009760CA" w:rsidRDefault="002B6257" w:rsidP="002B6257">
      <w:pPr>
        <w:ind w:firstLine="709"/>
        <w:jc w:val="both"/>
        <w:rPr>
          <w:u w:val="single"/>
        </w:rPr>
      </w:pPr>
      <w:r w:rsidRPr="009760CA">
        <w:t xml:space="preserve">3. Настоящее решение подлежит обнародованию на информационном стенде администрации Таштагольского городского поселения, размещению в информационно-телекоммуникационной сети "Интернет" на официальном сайте администрации Таштагольского городского поселения  </w:t>
      </w:r>
      <w:r w:rsidRPr="009760CA">
        <w:rPr>
          <w:u w:val="single"/>
          <w:lang w:val="en-US"/>
        </w:rPr>
        <w:t>https</w:t>
      </w:r>
      <w:r w:rsidRPr="009760CA">
        <w:rPr>
          <w:u w:val="single"/>
        </w:rPr>
        <w:t>://</w:t>
      </w:r>
      <w:proofErr w:type="spellStart"/>
      <w:r w:rsidRPr="009760CA">
        <w:rPr>
          <w:u w:val="single"/>
          <w:lang w:val="en-US"/>
        </w:rPr>
        <w:t>admtash</w:t>
      </w:r>
      <w:proofErr w:type="spellEnd"/>
      <w:r w:rsidRPr="009760CA">
        <w:rPr>
          <w:u w:val="single"/>
        </w:rPr>
        <w:t>.</w:t>
      </w:r>
      <w:r w:rsidRPr="009760CA">
        <w:rPr>
          <w:u w:val="single"/>
          <w:lang w:val="en-US"/>
        </w:rPr>
        <w:t>my</w:t>
      </w:r>
      <w:r w:rsidRPr="009760CA">
        <w:rPr>
          <w:u w:val="single"/>
        </w:rPr>
        <w:t>1.</w:t>
      </w:r>
      <w:proofErr w:type="spellStart"/>
      <w:r w:rsidRPr="009760CA">
        <w:rPr>
          <w:u w:val="single"/>
          <w:lang w:val="en-US"/>
        </w:rPr>
        <w:t>ru</w:t>
      </w:r>
      <w:proofErr w:type="spellEnd"/>
      <w:r w:rsidRPr="009760CA">
        <w:rPr>
          <w:u w:val="single"/>
        </w:rPr>
        <w:t xml:space="preserve">/ </w:t>
      </w:r>
    </w:p>
    <w:p w:rsidR="002B6257" w:rsidRPr="009760CA" w:rsidRDefault="002B6257" w:rsidP="002B6257">
      <w:pPr>
        <w:ind w:firstLine="709"/>
        <w:jc w:val="both"/>
      </w:pPr>
      <w:r w:rsidRPr="009760CA">
        <w:t>4. Решение вступает в силу со дня его официального обнародования.</w:t>
      </w:r>
    </w:p>
    <w:p w:rsidR="002B6257" w:rsidRPr="009760CA" w:rsidRDefault="002B6257" w:rsidP="002B6257">
      <w:pPr>
        <w:ind w:firstLine="709"/>
        <w:jc w:val="both"/>
      </w:pPr>
      <w:r w:rsidRPr="009760CA">
        <w:t xml:space="preserve">5. </w:t>
      </w:r>
      <w:proofErr w:type="gramStart"/>
      <w:r w:rsidRPr="009760CA">
        <w:t>Контроль за</w:t>
      </w:r>
      <w:proofErr w:type="gramEnd"/>
      <w:r w:rsidRPr="009760CA">
        <w:t xml:space="preserve"> исполнением настоящего решения оставляю за собой.</w:t>
      </w:r>
    </w:p>
    <w:p w:rsidR="002B6257" w:rsidRPr="009760CA" w:rsidRDefault="002B6257" w:rsidP="002B6257">
      <w:pPr>
        <w:ind w:firstLine="709"/>
        <w:jc w:val="both"/>
      </w:pPr>
    </w:p>
    <w:p w:rsidR="002B6257" w:rsidRPr="009760CA" w:rsidRDefault="002B6257" w:rsidP="002B6257">
      <w:pPr>
        <w:ind w:firstLine="709"/>
        <w:jc w:val="both"/>
      </w:pPr>
    </w:p>
    <w:p w:rsidR="002B6257" w:rsidRPr="009760CA" w:rsidRDefault="002B6257" w:rsidP="002B6257">
      <w:pPr>
        <w:ind w:firstLine="709"/>
        <w:jc w:val="both"/>
      </w:pPr>
      <w:r w:rsidRPr="009760CA">
        <w:t>Председатель Совета народных депутатов</w:t>
      </w:r>
    </w:p>
    <w:p w:rsidR="002B6257" w:rsidRPr="009760CA" w:rsidRDefault="002B6257" w:rsidP="002B6257">
      <w:pPr>
        <w:ind w:firstLine="709"/>
        <w:jc w:val="both"/>
      </w:pPr>
      <w:r w:rsidRPr="009760CA">
        <w:t>Таштагольского городского поселения</w:t>
      </w:r>
      <w:r w:rsidRPr="009760CA">
        <w:tab/>
        <w:t xml:space="preserve">       </w:t>
      </w:r>
      <w:r w:rsidRPr="009760CA">
        <w:tab/>
        <w:t xml:space="preserve">   </w:t>
      </w:r>
      <w:r w:rsidRPr="009760CA">
        <w:tab/>
      </w:r>
      <w:r w:rsidRPr="009760CA">
        <w:tab/>
      </w:r>
      <w:r w:rsidRPr="009760CA">
        <w:tab/>
        <w:t>В.П. Трофимов</w:t>
      </w:r>
    </w:p>
    <w:p w:rsidR="002B6257" w:rsidRPr="009760CA" w:rsidRDefault="002B6257" w:rsidP="002B6257">
      <w:pPr>
        <w:ind w:firstLine="709"/>
        <w:jc w:val="both"/>
      </w:pPr>
    </w:p>
    <w:p w:rsidR="002B6257" w:rsidRPr="009760CA" w:rsidRDefault="002B6257" w:rsidP="002B6257">
      <w:pPr>
        <w:ind w:firstLine="709"/>
        <w:jc w:val="both"/>
      </w:pPr>
    </w:p>
    <w:p w:rsidR="002B6257" w:rsidRPr="009760CA" w:rsidRDefault="002B6257" w:rsidP="002B6257">
      <w:pPr>
        <w:ind w:firstLine="709"/>
        <w:jc w:val="both"/>
      </w:pPr>
      <w:r w:rsidRPr="009760CA">
        <w:t>Глава  Таштагольского</w:t>
      </w:r>
    </w:p>
    <w:p w:rsidR="002B6257" w:rsidRDefault="002B6257" w:rsidP="002B6257">
      <w:pPr>
        <w:ind w:firstLine="709"/>
        <w:jc w:val="both"/>
      </w:pPr>
      <w:r w:rsidRPr="009760CA">
        <w:t>городского поселения</w:t>
      </w:r>
      <w:r w:rsidRPr="009760CA">
        <w:tab/>
      </w:r>
      <w:r w:rsidRPr="009760CA">
        <w:tab/>
      </w:r>
      <w:r w:rsidRPr="009760CA">
        <w:tab/>
      </w:r>
      <w:r w:rsidRPr="009760CA">
        <w:tab/>
      </w:r>
      <w:r w:rsidRPr="009760CA">
        <w:tab/>
      </w:r>
      <w:r w:rsidRPr="009760CA">
        <w:tab/>
      </w:r>
      <w:r w:rsidRPr="009760CA">
        <w:tab/>
        <w:t>А.А. Путинцев</w:t>
      </w:r>
    </w:p>
    <w:p w:rsidR="002B6257" w:rsidRDefault="002B6257" w:rsidP="002B6257">
      <w:pPr>
        <w:ind w:firstLine="709"/>
        <w:jc w:val="both"/>
      </w:pPr>
    </w:p>
    <w:p w:rsidR="002B6257" w:rsidRDefault="002B6257" w:rsidP="002B6257">
      <w:pPr>
        <w:ind w:firstLine="709"/>
        <w:jc w:val="both"/>
      </w:pPr>
    </w:p>
    <w:p w:rsidR="002B6257" w:rsidRDefault="002B6257" w:rsidP="002B6257">
      <w:pPr>
        <w:ind w:firstLine="709"/>
        <w:jc w:val="both"/>
      </w:pPr>
    </w:p>
    <w:p w:rsidR="002B6257" w:rsidRDefault="002B6257" w:rsidP="002B6257">
      <w:pPr>
        <w:ind w:firstLine="709"/>
        <w:jc w:val="both"/>
      </w:pPr>
    </w:p>
    <w:p w:rsidR="002B6257" w:rsidRDefault="002B6257" w:rsidP="002B6257">
      <w:pPr>
        <w:ind w:firstLine="709"/>
        <w:jc w:val="both"/>
      </w:pPr>
    </w:p>
    <w:p w:rsidR="002B6257" w:rsidRPr="009760CA" w:rsidRDefault="002B6257" w:rsidP="002B6257">
      <w:pPr>
        <w:shd w:val="clear" w:color="auto" w:fill="FFFFFF"/>
        <w:spacing w:before="1128"/>
        <w:ind w:right="53"/>
        <w:jc w:val="right"/>
        <w:rPr>
          <w:sz w:val="22"/>
          <w:szCs w:val="22"/>
        </w:rPr>
      </w:pPr>
      <w:r w:rsidRPr="009760CA">
        <w:rPr>
          <w:sz w:val="22"/>
          <w:szCs w:val="22"/>
        </w:rPr>
        <w:t>Приложение N 1 к решению</w:t>
      </w:r>
    </w:p>
    <w:p w:rsidR="002B6257" w:rsidRPr="009760CA" w:rsidRDefault="002B6257" w:rsidP="002B6257">
      <w:pPr>
        <w:shd w:val="clear" w:color="auto" w:fill="FFFFFF"/>
        <w:ind w:right="24"/>
        <w:jc w:val="right"/>
        <w:rPr>
          <w:sz w:val="22"/>
          <w:szCs w:val="22"/>
        </w:rPr>
      </w:pPr>
      <w:r w:rsidRPr="009760CA">
        <w:rPr>
          <w:sz w:val="22"/>
          <w:szCs w:val="22"/>
        </w:rPr>
        <w:t xml:space="preserve"> Совета  народных депутатов</w:t>
      </w:r>
    </w:p>
    <w:p w:rsidR="002B6257" w:rsidRPr="009760CA" w:rsidRDefault="002B6257" w:rsidP="002B6257">
      <w:pPr>
        <w:shd w:val="clear" w:color="auto" w:fill="FFFFFF"/>
        <w:ind w:right="24"/>
        <w:jc w:val="right"/>
        <w:rPr>
          <w:sz w:val="22"/>
          <w:szCs w:val="22"/>
        </w:rPr>
      </w:pPr>
      <w:r w:rsidRPr="009760CA">
        <w:rPr>
          <w:sz w:val="22"/>
          <w:szCs w:val="22"/>
        </w:rPr>
        <w:t>Таштагольского городского поселения</w:t>
      </w:r>
    </w:p>
    <w:p w:rsidR="002B6257" w:rsidRPr="009760CA" w:rsidRDefault="002B6257" w:rsidP="002B6257">
      <w:pPr>
        <w:shd w:val="clear" w:color="auto" w:fill="FFFFFF"/>
        <w:ind w:right="24"/>
        <w:jc w:val="right"/>
        <w:rPr>
          <w:sz w:val="22"/>
          <w:szCs w:val="22"/>
        </w:rPr>
      </w:pPr>
      <w:r w:rsidRPr="009760CA">
        <w:rPr>
          <w:sz w:val="22"/>
          <w:szCs w:val="22"/>
        </w:rPr>
        <w:t>от «»</w:t>
      </w:r>
      <w:r>
        <w:rPr>
          <w:sz w:val="22"/>
          <w:szCs w:val="22"/>
        </w:rPr>
        <w:t xml:space="preserve">  </w:t>
      </w:r>
      <w:r w:rsidRPr="009760CA">
        <w:rPr>
          <w:sz w:val="22"/>
          <w:szCs w:val="22"/>
        </w:rPr>
        <w:t>20</w:t>
      </w:r>
      <w:r>
        <w:rPr>
          <w:sz w:val="22"/>
          <w:szCs w:val="22"/>
        </w:rPr>
        <w:t>20</w:t>
      </w:r>
      <w:r w:rsidRPr="009760CA">
        <w:rPr>
          <w:sz w:val="22"/>
          <w:szCs w:val="22"/>
        </w:rPr>
        <w:t>г. №</w:t>
      </w:r>
      <w:r>
        <w:rPr>
          <w:sz w:val="22"/>
          <w:szCs w:val="22"/>
        </w:rPr>
        <w:t xml:space="preserve"> </w:t>
      </w:r>
      <w:proofErr w:type="gramStart"/>
      <w:r w:rsidRPr="009760CA">
        <w:rPr>
          <w:sz w:val="22"/>
          <w:szCs w:val="22"/>
        </w:rPr>
        <w:t>-</w:t>
      </w:r>
      <w:proofErr w:type="spellStart"/>
      <w:r w:rsidRPr="009760CA">
        <w:rPr>
          <w:sz w:val="22"/>
          <w:szCs w:val="22"/>
        </w:rPr>
        <w:t>р</w:t>
      </w:r>
      <w:proofErr w:type="spellEnd"/>
      <w:proofErr w:type="gramEnd"/>
      <w:r w:rsidRPr="009760CA">
        <w:rPr>
          <w:sz w:val="22"/>
          <w:szCs w:val="22"/>
        </w:rPr>
        <w:t xml:space="preserve"> </w:t>
      </w:r>
    </w:p>
    <w:p w:rsidR="002B6257" w:rsidRPr="009760CA" w:rsidRDefault="002B6257" w:rsidP="002B6257">
      <w:pPr>
        <w:shd w:val="clear" w:color="auto" w:fill="FFFFFF"/>
        <w:ind w:right="24"/>
        <w:jc w:val="center"/>
        <w:rPr>
          <w:sz w:val="22"/>
          <w:szCs w:val="22"/>
        </w:rPr>
      </w:pPr>
    </w:p>
    <w:p w:rsidR="002B6257" w:rsidRPr="009760CA" w:rsidRDefault="002B6257" w:rsidP="002B6257">
      <w:pPr>
        <w:ind w:firstLine="709"/>
        <w:jc w:val="both"/>
      </w:pPr>
    </w:p>
    <w:p w:rsidR="002B6257" w:rsidRDefault="002B6257" w:rsidP="004A584F">
      <w:pPr>
        <w:jc w:val="center"/>
        <w:rPr>
          <w:b/>
          <w:bCs/>
          <w:sz w:val="22"/>
          <w:szCs w:val="22"/>
        </w:rPr>
      </w:pPr>
      <w:r>
        <w:rPr>
          <w:b/>
          <w:bCs/>
          <w:sz w:val="22"/>
          <w:szCs w:val="22"/>
        </w:rPr>
        <w:t xml:space="preserve">    </w:t>
      </w:r>
    </w:p>
    <w:p w:rsidR="004A584F" w:rsidRPr="009760CA" w:rsidRDefault="004A584F" w:rsidP="004A584F">
      <w:pPr>
        <w:jc w:val="center"/>
        <w:rPr>
          <w:b/>
          <w:bCs/>
          <w:sz w:val="22"/>
          <w:szCs w:val="22"/>
        </w:rPr>
      </w:pPr>
      <w:r w:rsidRPr="009760CA">
        <w:rPr>
          <w:b/>
          <w:bCs/>
          <w:sz w:val="22"/>
          <w:szCs w:val="22"/>
        </w:rPr>
        <w:t>ПРАВИЛА БЛАГОУСТРОЙСТВА ТЕРРИТОРИИ</w:t>
      </w:r>
      <w:r w:rsidR="00B50B25" w:rsidRPr="009760CA">
        <w:rPr>
          <w:b/>
          <w:bCs/>
          <w:sz w:val="22"/>
          <w:szCs w:val="22"/>
        </w:rPr>
        <w:t xml:space="preserve"> МУНИЦИПАЛЬНОГО ОБРАЗОВАНИЯ</w:t>
      </w:r>
      <w:r w:rsidRPr="009760CA">
        <w:rPr>
          <w:b/>
          <w:bCs/>
          <w:sz w:val="22"/>
          <w:szCs w:val="22"/>
        </w:rPr>
        <w:t xml:space="preserve"> </w:t>
      </w:r>
    </w:p>
    <w:p w:rsidR="004A584F" w:rsidRPr="009760CA" w:rsidRDefault="00B50B25" w:rsidP="004A584F">
      <w:pPr>
        <w:jc w:val="center"/>
        <w:rPr>
          <w:b/>
          <w:bCs/>
          <w:sz w:val="22"/>
          <w:szCs w:val="22"/>
        </w:rPr>
      </w:pPr>
      <w:r w:rsidRPr="009760CA">
        <w:rPr>
          <w:b/>
          <w:bCs/>
          <w:sz w:val="22"/>
          <w:szCs w:val="22"/>
        </w:rPr>
        <w:t>«</w:t>
      </w:r>
      <w:r w:rsidR="005C5375" w:rsidRPr="009760CA">
        <w:rPr>
          <w:b/>
          <w:bCs/>
          <w:sz w:val="22"/>
          <w:szCs w:val="22"/>
        </w:rPr>
        <w:t>ТАШТАГОЛЬСКОГО</w:t>
      </w:r>
      <w:r w:rsidR="004A584F" w:rsidRPr="009760CA">
        <w:rPr>
          <w:b/>
          <w:bCs/>
          <w:sz w:val="22"/>
          <w:szCs w:val="22"/>
        </w:rPr>
        <w:t xml:space="preserve"> ГОРОДСКОГО ПОСЕЛЕНИЯ</w:t>
      </w:r>
      <w:r w:rsidRPr="009760CA">
        <w:rPr>
          <w:b/>
          <w:bCs/>
          <w:sz w:val="22"/>
          <w:szCs w:val="22"/>
        </w:rPr>
        <w:t>»</w:t>
      </w:r>
    </w:p>
    <w:p w:rsidR="004A584F" w:rsidRPr="009760CA" w:rsidRDefault="004A584F" w:rsidP="004A584F">
      <w:pPr>
        <w:jc w:val="center"/>
        <w:rPr>
          <w:b/>
          <w:sz w:val="22"/>
          <w:szCs w:val="22"/>
        </w:rPr>
      </w:pPr>
    </w:p>
    <w:p w:rsidR="004A584F" w:rsidRPr="009760CA" w:rsidRDefault="004A584F" w:rsidP="004A584F">
      <w:pPr>
        <w:ind w:firstLine="567"/>
        <w:jc w:val="center"/>
        <w:rPr>
          <w:b/>
          <w:sz w:val="22"/>
          <w:szCs w:val="22"/>
        </w:rPr>
      </w:pPr>
      <w:r w:rsidRPr="009760CA">
        <w:rPr>
          <w:b/>
          <w:sz w:val="22"/>
          <w:szCs w:val="22"/>
        </w:rPr>
        <w:t>Раздел 1.Общие положения.</w:t>
      </w:r>
    </w:p>
    <w:p w:rsidR="004A584F" w:rsidRPr="009760CA" w:rsidRDefault="004A584F" w:rsidP="004A584F">
      <w:pPr>
        <w:ind w:firstLine="567"/>
        <w:jc w:val="center"/>
        <w:rPr>
          <w:b/>
          <w:sz w:val="22"/>
          <w:szCs w:val="22"/>
        </w:rPr>
      </w:pPr>
    </w:p>
    <w:p w:rsidR="004A584F" w:rsidRPr="009760CA" w:rsidRDefault="004A584F" w:rsidP="004A584F">
      <w:pPr>
        <w:ind w:firstLine="567"/>
        <w:jc w:val="both"/>
        <w:rPr>
          <w:sz w:val="22"/>
          <w:szCs w:val="22"/>
        </w:rPr>
      </w:pPr>
      <w:r w:rsidRPr="009760CA">
        <w:rPr>
          <w:sz w:val="22"/>
          <w:szCs w:val="22"/>
        </w:rPr>
        <w:t xml:space="preserve">Нормы и Правила по благоустройству и содержанию территории </w:t>
      </w:r>
      <w:r w:rsidR="005C5375" w:rsidRPr="009760CA">
        <w:rPr>
          <w:sz w:val="22"/>
          <w:szCs w:val="22"/>
        </w:rPr>
        <w:t>Таштагольского</w:t>
      </w:r>
      <w:r w:rsidRPr="009760CA">
        <w:rPr>
          <w:sz w:val="22"/>
          <w:szCs w:val="22"/>
        </w:rPr>
        <w:t xml:space="preserve"> городского поселения (далее – Нормы и Правила) разработаны с целью повышения уровня благоустройства, озеленения и санитарного состояния на территории городского поселения.</w:t>
      </w:r>
    </w:p>
    <w:p w:rsidR="004A584F" w:rsidRPr="009760CA" w:rsidRDefault="004A584F" w:rsidP="004A584F">
      <w:pPr>
        <w:ind w:firstLine="567"/>
        <w:jc w:val="both"/>
        <w:rPr>
          <w:sz w:val="22"/>
          <w:szCs w:val="22"/>
        </w:rPr>
      </w:pPr>
      <w:proofErr w:type="gramStart"/>
      <w:r w:rsidRPr="009760CA">
        <w:rPr>
          <w:sz w:val="22"/>
          <w:szCs w:val="22"/>
        </w:rPr>
        <w:t>Правила благоустройства территории муниципального образования   «</w:t>
      </w:r>
      <w:r w:rsidR="005C5375" w:rsidRPr="009760CA">
        <w:rPr>
          <w:sz w:val="22"/>
          <w:szCs w:val="22"/>
        </w:rPr>
        <w:t>Таштагольское</w:t>
      </w:r>
      <w:r w:rsidRPr="009760CA">
        <w:rPr>
          <w:sz w:val="22"/>
          <w:szCs w:val="22"/>
        </w:rPr>
        <w:t xml:space="preserve"> городское поселение»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Приказом Минстроя России</w:t>
      </w:r>
      <w:proofErr w:type="gramEnd"/>
      <w:r w:rsidRPr="009760CA">
        <w:rPr>
          <w:sz w:val="22"/>
          <w:szCs w:val="22"/>
        </w:rPr>
        <w:t xml:space="preserve"> от 13.04.2017г № 711, Уставом  </w:t>
      </w:r>
      <w:r w:rsidR="005C5375" w:rsidRPr="009760CA">
        <w:rPr>
          <w:sz w:val="22"/>
          <w:szCs w:val="22"/>
        </w:rPr>
        <w:t>Таштагольского</w:t>
      </w:r>
      <w:r w:rsidRPr="009760CA">
        <w:rPr>
          <w:sz w:val="22"/>
          <w:szCs w:val="22"/>
        </w:rPr>
        <w:t xml:space="preserve"> городского поселения.</w:t>
      </w:r>
    </w:p>
    <w:p w:rsidR="004A584F" w:rsidRPr="009760CA" w:rsidRDefault="004A584F" w:rsidP="004A584F">
      <w:pPr>
        <w:ind w:firstLine="567"/>
        <w:jc w:val="both"/>
        <w:rPr>
          <w:sz w:val="22"/>
          <w:szCs w:val="22"/>
        </w:rPr>
      </w:pPr>
      <w:proofErr w:type="gramStart"/>
      <w:r w:rsidRPr="009760CA">
        <w:rPr>
          <w:sz w:val="22"/>
          <w:szCs w:val="22"/>
        </w:rPr>
        <w:t xml:space="preserve">Настоящие Нормы и Правила действуют на территории </w:t>
      </w:r>
      <w:r w:rsidR="005C5375" w:rsidRPr="009760CA">
        <w:rPr>
          <w:sz w:val="22"/>
          <w:szCs w:val="22"/>
        </w:rPr>
        <w:t>Таштагольского</w:t>
      </w:r>
      <w:r w:rsidRPr="009760CA">
        <w:rPr>
          <w:sz w:val="22"/>
          <w:szCs w:val="22"/>
        </w:rPr>
        <w:t xml:space="preserve"> городского поселения  и устанавливают единые требования в сфере благоустройства, обеспечению доступности городской среды, определяют порядок уборки и содержания городской территории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w:t>
      </w:r>
      <w:proofErr w:type="gramEnd"/>
      <w:r w:rsidRPr="009760CA">
        <w:rPr>
          <w:sz w:val="22"/>
          <w:szCs w:val="22"/>
        </w:rPr>
        <w:t xml:space="preserve">), строений и сооружений, объектов благоустройства, в содержании и благоустройстве прилегающих территорий. </w:t>
      </w:r>
    </w:p>
    <w:p w:rsidR="004A584F" w:rsidRPr="009760CA" w:rsidRDefault="004A584F" w:rsidP="004A584F">
      <w:pPr>
        <w:ind w:firstLine="567"/>
        <w:jc w:val="both"/>
        <w:rPr>
          <w:sz w:val="22"/>
          <w:szCs w:val="22"/>
        </w:rPr>
      </w:pPr>
      <w:r w:rsidRPr="009760CA">
        <w:rPr>
          <w:sz w:val="22"/>
          <w:szCs w:val="22"/>
        </w:rPr>
        <w:t xml:space="preserve">Выполнение работ по благоустройству, озеленению, содержанию и уборке территории </w:t>
      </w:r>
      <w:r w:rsidR="005C5375" w:rsidRPr="009760CA">
        <w:rPr>
          <w:sz w:val="22"/>
          <w:szCs w:val="22"/>
        </w:rPr>
        <w:t>Таштагольского</w:t>
      </w:r>
      <w:r w:rsidRPr="009760CA">
        <w:rPr>
          <w:sz w:val="22"/>
          <w:szCs w:val="22"/>
        </w:rPr>
        <w:t xml:space="preserve"> городского поселения с учетом требований настоящих Норм и Правил осуществляется юридическими и физическими лицами самостоятельно или с привлечением по договору специализированных организаций.</w:t>
      </w:r>
    </w:p>
    <w:p w:rsidR="004A584F" w:rsidRPr="009760CA" w:rsidRDefault="004A584F" w:rsidP="004A584F">
      <w:pPr>
        <w:ind w:firstLine="567"/>
        <w:jc w:val="center"/>
        <w:rPr>
          <w:b/>
          <w:sz w:val="22"/>
          <w:szCs w:val="22"/>
        </w:rPr>
      </w:pPr>
    </w:p>
    <w:p w:rsidR="004A584F" w:rsidRPr="009760CA" w:rsidRDefault="004A584F" w:rsidP="004A584F">
      <w:pPr>
        <w:ind w:firstLine="567"/>
        <w:jc w:val="center"/>
        <w:rPr>
          <w:b/>
          <w:sz w:val="22"/>
          <w:szCs w:val="22"/>
        </w:rPr>
      </w:pPr>
      <w:r w:rsidRPr="009760CA">
        <w:rPr>
          <w:b/>
          <w:sz w:val="22"/>
          <w:szCs w:val="22"/>
        </w:rPr>
        <w:t>Раздел 2. Основные понятия.</w:t>
      </w:r>
    </w:p>
    <w:p w:rsidR="004A584F" w:rsidRPr="009760CA" w:rsidRDefault="004A584F" w:rsidP="004A584F">
      <w:pPr>
        <w:ind w:firstLine="567"/>
        <w:jc w:val="center"/>
        <w:rPr>
          <w:b/>
          <w:sz w:val="22"/>
          <w:szCs w:val="22"/>
        </w:rPr>
      </w:pPr>
    </w:p>
    <w:p w:rsidR="004A584F" w:rsidRPr="009760CA" w:rsidRDefault="004A584F" w:rsidP="004A584F">
      <w:pPr>
        <w:ind w:firstLine="567"/>
        <w:jc w:val="both"/>
        <w:rPr>
          <w:sz w:val="22"/>
          <w:szCs w:val="22"/>
        </w:rPr>
      </w:pPr>
      <w:r w:rsidRPr="009760CA">
        <w:rPr>
          <w:sz w:val="22"/>
          <w:szCs w:val="22"/>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A584F" w:rsidRPr="009760CA" w:rsidRDefault="004A584F" w:rsidP="004A584F">
      <w:pPr>
        <w:ind w:firstLine="567"/>
        <w:jc w:val="both"/>
        <w:rPr>
          <w:sz w:val="22"/>
          <w:szCs w:val="22"/>
        </w:rPr>
      </w:pPr>
      <w:r w:rsidRPr="009760CA">
        <w:rPr>
          <w:sz w:val="22"/>
          <w:szCs w:val="22"/>
        </w:rPr>
        <w:lastRenderedPageBreak/>
        <w:t>Элементы благоустройства территории – виды озеленения и покрытий, сопряжения поверхностей, ограждения, малые архитектурные формы, игровое и спортивное оборудование, освещение и осветительное оборудование, средства наружной рекламы и информации, некапитальные нестационарные сооружения, оформление и оборудование зданий и сооружений, площадки, пешеходные коммуникации.</w:t>
      </w:r>
    </w:p>
    <w:p w:rsidR="004A584F" w:rsidRPr="009760CA" w:rsidRDefault="004A584F" w:rsidP="004A584F">
      <w:pPr>
        <w:tabs>
          <w:tab w:val="left" w:pos="0"/>
        </w:tabs>
        <w:autoSpaceDE w:val="0"/>
        <w:autoSpaceDN w:val="0"/>
        <w:adjustRightInd w:val="0"/>
        <w:spacing w:after="80"/>
        <w:ind w:firstLine="709"/>
        <w:jc w:val="both"/>
        <w:outlineLvl w:val="1"/>
        <w:rPr>
          <w:sz w:val="22"/>
          <w:szCs w:val="22"/>
        </w:rPr>
      </w:pPr>
      <w:r w:rsidRPr="009760CA">
        <w:rPr>
          <w:sz w:val="22"/>
          <w:szCs w:val="22"/>
        </w:rPr>
        <w:t xml:space="preserve">Отходы производства и потребления (далее – отходы) – </w:t>
      </w:r>
      <w:r w:rsidR="00916D08" w:rsidRPr="009760CA">
        <w:rPr>
          <w:sz w:val="22"/>
          <w:szCs w:val="2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A584F" w:rsidRPr="009760CA" w:rsidRDefault="004A584F" w:rsidP="004A584F">
      <w:pPr>
        <w:tabs>
          <w:tab w:val="left" w:pos="1134"/>
        </w:tabs>
        <w:autoSpaceDE w:val="0"/>
        <w:autoSpaceDN w:val="0"/>
        <w:adjustRightInd w:val="0"/>
        <w:spacing w:after="80"/>
        <w:ind w:firstLine="709"/>
        <w:jc w:val="both"/>
        <w:outlineLvl w:val="1"/>
        <w:rPr>
          <w:sz w:val="22"/>
          <w:szCs w:val="22"/>
        </w:rPr>
      </w:pPr>
      <w:r w:rsidRPr="009760CA">
        <w:rPr>
          <w:sz w:val="22"/>
          <w:szCs w:val="22"/>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9760CA">
        <w:rPr>
          <w:sz w:val="22"/>
          <w:szCs w:val="22"/>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4A584F" w:rsidRPr="009760CA" w:rsidRDefault="004A584F" w:rsidP="004A584F">
      <w:pPr>
        <w:tabs>
          <w:tab w:val="left" w:pos="1134"/>
        </w:tabs>
        <w:autoSpaceDE w:val="0"/>
        <w:autoSpaceDN w:val="0"/>
        <w:adjustRightInd w:val="0"/>
        <w:spacing w:after="80"/>
        <w:ind w:firstLine="709"/>
        <w:jc w:val="both"/>
        <w:outlineLvl w:val="1"/>
        <w:rPr>
          <w:sz w:val="22"/>
          <w:szCs w:val="22"/>
        </w:rPr>
      </w:pPr>
      <w:r w:rsidRPr="009760CA">
        <w:rPr>
          <w:sz w:val="22"/>
          <w:szCs w:val="22"/>
        </w:rPr>
        <w:t xml:space="preserve">Прилегающая территория – часть территории, примыкающая </w:t>
      </w:r>
      <w:proofErr w:type="gramStart"/>
      <w:r w:rsidRPr="009760CA">
        <w:rPr>
          <w:sz w:val="22"/>
          <w:szCs w:val="22"/>
        </w:rPr>
        <w:t>к</w:t>
      </w:r>
      <w:proofErr w:type="gramEnd"/>
      <w:r w:rsidRPr="009760CA">
        <w:rPr>
          <w:sz w:val="22"/>
          <w:szCs w:val="22"/>
        </w:rPr>
        <w:t xml:space="preserve"> отведенной и дополнительно закрепленная для благоустройства в порядке, предусмотренном настоящими Нормами и Правилами.</w:t>
      </w:r>
    </w:p>
    <w:p w:rsidR="004A584F" w:rsidRPr="009760CA" w:rsidRDefault="004A584F" w:rsidP="004A584F">
      <w:pPr>
        <w:tabs>
          <w:tab w:val="left" w:pos="1134"/>
        </w:tabs>
        <w:autoSpaceDE w:val="0"/>
        <w:autoSpaceDN w:val="0"/>
        <w:adjustRightInd w:val="0"/>
        <w:spacing w:after="80"/>
        <w:ind w:firstLine="709"/>
        <w:jc w:val="both"/>
        <w:outlineLvl w:val="1"/>
        <w:rPr>
          <w:sz w:val="22"/>
          <w:szCs w:val="22"/>
        </w:rPr>
      </w:pPr>
      <w:proofErr w:type="gramStart"/>
      <w:r w:rsidRPr="009760CA">
        <w:rPr>
          <w:sz w:val="22"/>
          <w:szCs w:val="22"/>
        </w:rPr>
        <w:t xml:space="preserve">Твердые </w:t>
      </w:r>
      <w:r w:rsidR="00916D08" w:rsidRPr="009760CA">
        <w:rPr>
          <w:sz w:val="22"/>
          <w:szCs w:val="22"/>
        </w:rPr>
        <w:t>коммунальные отходы (ТК</w:t>
      </w:r>
      <w:r w:rsidRPr="009760CA">
        <w:rPr>
          <w:sz w:val="22"/>
          <w:szCs w:val="22"/>
        </w:rPr>
        <w:t xml:space="preserve">О) – </w:t>
      </w:r>
      <w:r w:rsidR="00916D08" w:rsidRPr="009760CA">
        <w:rPr>
          <w:sz w:val="22"/>
          <w:szCs w:val="22"/>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 в целях удовлетворения личных и бытовых нужд.</w:t>
      </w:r>
      <w:proofErr w:type="gramEnd"/>
      <w:r w:rsidR="00916D08" w:rsidRPr="009760CA">
        <w:rPr>
          <w:sz w:val="22"/>
          <w:szCs w:val="22"/>
        </w:rPr>
        <w:t xml:space="preserve">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A584F" w:rsidRPr="009760CA" w:rsidRDefault="004A584F" w:rsidP="004A584F">
      <w:pPr>
        <w:ind w:firstLine="567"/>
        <w:jc w:val="both"/>
        <w:rPr>
          <w:sz w:val="22"/>
          <w:szCs w:val="22"/>
        </w:rPr>
      </w:pPr>
      <w:r w:rsidRPr="009760CA">
        <w:rPr>
          <w:sz w:val="22"/>
          <w:szCs w:val="22"/>
        </w:rPr>
        <w:t>Малые архитектурные формы – искусственные элементы городской и садово-парковой среды (скамьи, садовые диваны, урны, ограды, светильники, вазоны для цветов, скульптуры, площадки для игр детей и занятия спортом), используемые для дополнения художественной композиции и организации открытых пространств.</w:t>
      </w:r>
    </w:p>
    <w:p w:rsidR="004A584F" w:rsidRPr="009760CA" w:rsidRDefault="004A584F" w:rsidP="004A584F">
      <w:pPr>
        <w:ind w:firstLine="567"/>
        <w:jc w:val="both"/>
        <w:rPr>
          <w:sz w:val="22"/>
          <w:szCs w:val="22"/>
        </w:rPr>
      </w:pPr>
      <w:r w:rsidRPr="009760CA">
        <w:rPr>
          <w:sz w:val="22"/>
          <w:szCs w:val="22"/>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4A584F" w:rsidRPr="009760CA" w:rsidRDefault="004A584F" w:rsidP="004A584F">
      <w:pPr>
        <w:ind w:firstLine="567"/>
        <w:jc w:val="both"/>
        <w:rPr>
          <w:sz w:val="22"/>
          <w:szCs w:val="22"/>
        </w:rPr>
      </w:pPr>
      <w:r w:rsidRPr="009760CA">
        <w:rPr>
          <w:sz w:val="22"/>
          <w:szCs w:val="22"/>
        </w:rPr>
        <w:t>Индивидуальная застройка – группы индивидуальных жилых домов с отведенными территориями, участки регулярной малоэтажной застройки усадебного типа.</w:t>
      </w:r>
    </w:p>
    <w:p w:rsidR="004A584F" w:rsidRPr="009760CA" w:rsidRDefault="004A584F" w:rsidP="004A584F">
      <w:pPr>
        <w:ind w:firstLine="567"/>
        <w:jc w:val="both"/>
        <w:rPr>
          <w:sz w:val="22"/>
          <w:szCs w:val="22"/>
        </w:rPr>
      </w:pPr>
      <w:r w:rsidRPr="009760CA">
        <w:rPr>
          <w:sz w:val="22"/>
          <w:szCs w:val="22"/>
        </w:rPr>
        <w:t>Земляные работы – работы, производимые на территории городского поселения, связанные с выемкой грунта, планировкой или отсыпкой грунта.</w:t>
      </w:r>
    </w:p>
    <w:p w:rsidR="004A584F" w:rsidRPr="009760CA" w:rsidRDefault="004A584F" w:rsidP="004A584F">
      <w:pPr>
        <w:ind w:firstLine="567"/>
        <w:jc w:val="both"/>
        <w:rPr>
          <w:sz w:val="22"/>
          <w:szCs w:val="22"/>
        </w:rPr>
      </w:pPr>
      <w:r w:rsidRPr="009760CA">
        <w:rPr>
          <w:sz w:val="22"/>
          <w:szCs w:val="22"/>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4A584F" w:rsidRPr="009760CA" w:rsidRDefault="004A584F" w:rsidP="004A584F">
      <w:pPr>
        <w:ind w:firstLine="567"/>
        <w:jc w:val="both"/>
        <w:rPr>
          <w:sz w:val="22"/>
          <w:szCs w:val="22"/>
        </w:rPr>
      </w:pPr>
      <w:r w:rsidRPr="009760CA">
        <w:rPr>
          <w:sz w:val="22"/>
          <w:szCs w:val="22"/>
        </w:rPr>
        <w:t xml:space="preserve">Средство наружной рекламы – </w:t>
      </w:r>
      <w:proofErr w:type="spellStart"/>
      <w:r w:rsidRPr="009760CA">
        <w:rPr>
          <w:sz w:val="22"/>
          <w:szCs w:val="22"/>
        </w:rPr>
        <w:t>рекламоноситель</w:t>
      </w:r>
      <w:proofErr w:type="spellEnd"/>
      <w:r w:rsidRPr="009760CA">
        <w:rPr>
          <w:sz w:val="22"/>
          <w:szCs w:val="22"/>
        </w:rPr>
        <w:t xml:space="preserve"> – любые плакаты, стенды, световые табло и иные технические средства стабильного территориального размещения, предназначенные для распространения наружной рекламы.</w:t>
      </w:r>
    </w:p>
    <w:p w:rsidR="004A584F" w:rsidRPr="009760CA" w:rsidRDefault="004A584F" w:rsidP="004A584F">
      <w:pPr>
        <w:ind w:firstLine="567"/>
        <w:jc w:val="both"/>
        <w:rPr>
          <w:sz w:val="22"/>
          <w:szCs w:val="22"/>
        </w:rPr>
      </w:pPr>
      <w:r w:rsidRPr="009760CA">
        <w:rPr>
          <w:sz w:val="22"/>
          <w:szCs w:val="22"/>
        </w:rPr>
        <w:t>Содержание территории – комплекс мероприятий, проводимых на отведенной и прилегающей территории,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A584F" w:rsidRPr="009760CA" w:rsidRDefault="004A584F" w:rsidP="004A584F">
      <w:pPr>
        <w:ind w:firstLine="567"/>
        <w:jc w:val="both"/>
        <w:rPr>
          <w:sz w:val="22"/>
          <w:szCs w:val="22"/>
        </w:rPr>
      </w:pPr>
      <w:r w:rsidRPr="009760CA">
        <w:rPr>
          <w:sz w:val="22"/>
          <w:szCs w:val="22"/>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A584F" w:rsidRPr="009760CA" w:rsidRDefault="004A584F" w:rsidP="004A584F">
      <w:pPr>
        <w:ind w:firstLine="567"/>
        <w:jc w:val="both"/>
        <w:rPr>
          <w:sz w:val="22"/>
          <w:szCs w:val="22"/>
        </w:rPr>
      </w:pPr>
      <w:r w:rsidRPr="009760CA">
        <w:rPr>
          <w:sz w:val="22"/>
          <w:szCs w:val="22"/>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увеличения срока службы дорожного покрытия и беспрепятственного движения автомобилей в течение всего года;</w:t>
      </w:r>
    </w:p>
    <w:p w:rsidR="004A584F" w:rsidRPr="009760CA" w:rsidRDefault="004A584F" w:rsidP="004A584F">
      <w:pPr>
        <w:ind w:firstLine="567"/>
        <w:jc w:val="both"/>
        <w:rPr>
          <w:b/>
          <w:sz w:val="22"/>
          <w:szCs w:val="22"/>
        </w:rPr>
      </w:pPr>
      <w:r w:rsidRPr="009760CA">
        <w:rPr>
          <w:sz w:val="22"/>
          <w:szCs w:val="22"/>
        </w:rPr>
        <w:lastRenderedPageBreak/>
        <w:t>Зеленая зона – территория, на которой сохраняются древесная растительность, кустарники, травяной покров в целях создания условий для очистки среды от загрязнений, обогащения воздуха кислородом и поддержания условий для отдыха жителей и улучшения эстетического вида.</w:t>
      </w:r>
    </w:p>
    <w:p w:rsidR="004A584F" w:rsidRPr="009760CA" w:rsidRDefault="004A584F" w:rsidP="004A584F">
      <w:pPr>
        <w:ind w:firstLine="567"/>
        <w:jc w:val="center"/>
        <w:rPr>
          <w:b/>
          <w:sz w:val="22"/>
          <w:szCs w:val="22"/>
        </w:rPr>
      </w:pPr>
    </w:p>
    <w:p w:rsidR="004A584F" w:rsidRPr="009760CA" w:rsidRDefault="004A584F" w:rsidP="004A584F">
      <w:pPr>
        <w:ind w:firstLine="567"/>
        <w:jc w:val="center"/>
        <w:rPr>
          <w:b/>
          <w:sz w:val="22"/>
          <w:szCs w:val="22"/>
        </w:rPr>
      </w:pPr>
      <w:r w:rsidRPr="009760CA">
        <w:rPr>
          <w:b/>
          <w:sz w:val="22"/>
          <w:szCs w:val="22"/>
        </w:rPr>
        <w:t>Раздел 3. Элементы благоустройства территории.</w:t>
      </w:r>
    </w:p>
    <w:p w:rsidR="004A584F" w:rsidRPr="009760CA" w:rsidRDefault="004A584F" w:rsidP="004A584F">
      <w:pPr>
        <w:ind w:firstLine="567"/>
        <w:jc w:val="center"/>
        <w:rPr>
          <w:b/>
          <w:sz w:val="22"/>
          <w:szCs w:val="22"/>
        </w:rPr>
      </w:pPr>
      <w:r w:rsidRPr="009760CA">
        <w:rPr>
          <w:b/>
          <w:sz w:val="22"/>
          <w:szCs w:val="22"/>
        </w:rPr>
        <w:t xml:space="preserve">3.1. Общие положения. </w:t>
      </w:r>
    </w:p>
    <w:p w:rsidR="004A584F" w:rsidRPr="009760CA" w:rsidRDefault="004A584F" w:rsidP="004A584F">
      <w:pPr>
        <w:ind w:firstLine="567"/>
        <w:jc w:val="both"/>
        <w:rPr>
          <w:sz w:val="22"/>
          <w:szCs w:val="22"/>
        </w:rPr>
      </w:pPr>
      <w:r w:rsidRPr="009760CA">
        <w:rPr>
          <w:sz w:val="22"/>
          <w:szCs w:val="22"/>
        </w:rPr>
        <w:t xml:space="preserve">Для создания безопасной, удобной, комфортной и привлекательной среды проживания на территории </w:t>
      </w:r>
      <w:r w:rsidR="005C5375" w:rsidRPr="009760CA">
        <w:rPr>
          <w:sz w:val="22"/>
          <w:szCs w:val="22"/>
        </w:rPr>
        <w:t>Таштагольского</w:t>
      </w:r>
      <w:r w:rsidRPr="009760CA">
        <w:rPr>
          <w:sz w:val="22"/>
          <w:szCs w:val="22"/>
        </w:rPr>
        <w:t xml:space="preserve"> городского поселения необходимо применять следующие элементы благоустройства территории, как составные части общего благоустройства:</w:t>
      </w:r>
    </w:p>
    <w:p w:rsidR="004A584F" w:rsidRPr="009760CA" w:rsidRDefault="004A584F" w:rsidP="004A584F">
      <w:pPr>
        <w:ind w:firstLine="567"/>
        <w:jc w:val="both"/>
        <w:rPr>
          <w:sz w:val="22"/>
          <w:szCs w:val="22"/>
        </w:rPr>
      </w:pPr>
      <w:r w:rsidRPr="009760CA">
        <w:rPr>
          <w:sz w:val="22"/>
          <w:szCs w:val="22"/>
        </w:rPr>
        <w:t>- озеленение;</w:t>
      </w:r>
    </w:p>
    <w:p w:rsidR="004A584F" w:rsidRPr="009760CA" w:rsidRDefault="004A584F" w:rsidP="004A584F">
      <w:pPr>
        <w:ind w:firstLine="567"/>
        <w:jc w:val="both"/>
        <w:rPr>
          <w:sz w:val="22"/>
          <w:szCs w:val="22"/>
        </w:rPr>
      </w:pPr>
      <w:r w:rsidRPr="009760CA">
        <w:rPr>
          <w:sz w:val="22"/>
          <w:szCs w:val="22"/>
        </w:rPr>
        <w:t>- элементы инженерной подготовки и защиты территории</w:t>
      </w:r>
    </w:p>
    <w:p w:rsidR="004A584F" w:rsidRPr="009760CA" w:rsidRDefault="004A584F" w:rsidP="004A584F">
      <w:pPr>
        <w:ind w:firstLine="567"/>
        <w:jc w:val="both"/>
        <w:rPr>
          <w:sz w:val="22"/>
          <w:szCs w:val="22"/>
        </w:rPr>
      </w:pPr>
      <w:r w:rsidRPr="009760CA">
        <w:rPr>
          <w:sz w:val="22"/>
          <w:szCs w:val="22"/>
        </w:rPr>
        <w:t>- различные виды покрытий;</w:t>
      </w:r>
    </w:p>
    <w:p w:rsidR="004A584F" w:rsidRPr="009760CA" w:rsidRDefault="004A584F" w:rsidP="004A584F">
      <w:pPr>
        <w:ind w:firstLine="567"/>
        <w:jc w:val="both"/>
        <w:rPr>
          <w:sz w:val="22"/>
          <w:szCs w:val="22"/>
        </w:rPr>
      </w:pPr>
      <w:r w:rsidRPr="009760CA">
        <w:rPr>
          <w:sz w:val="22"/>
          <w:szCs w:val="22"/>
        </w:rPr>
        <w:t>- элементы сопряжения поверхностей;</w:t>
      </w:r>
    </w:p>
    <w:p w:rsidR="004A584F" w:rsidRPr="009760CA" w:rsidRDefault="004A584F" w:rsidP="004A584F">
      <w:pPr>
        <w:ind w:firstLine="567"/>
        <w:jc w:val="both"/>
        <w:rPr>
          <w:sz w:val="22"/>
          <w:szCs w:val="22"/>
        </w:rPr>
      </w:pPr>
      <w:r w:rsidRPr="009760CA">
        <w:rPr>
          <w:sz w:val="22"/>
          <w:szCs w:val="22"/>
        </w:rPr>
        <w:t>- различные виды ограждений;</w:t>
      </w:r>
    </w:p>
    <w:p w:rsidR="004A584F" w:rsidRPr="009760CA" w:rsidRDefault="004A584F" w:rsidP="004A584F">
      <w:pPr>
        <w:ind w:firstLine="567"/>
        <w:jc w:val="both"/>
        <w:rPr>
          <w:sz w:val="22"/>
          <w:szCs w:val="22"/>
        </w:rPr>
      </w:pPr>
      <w:r w:rsidRPr="009760CA">
        <w:rPr>
          <w:sz w:val="22"/>
          <w:szCs w:val="22"/>
        </w:rPr>
        <w:t>- малые архитектурные формы;</w:t>
      </w:r>
    </w:p>
    <w:p w:rsidR="004A584F" w:rsidRPr="009760CA" w:rsidRDefault="004A584F" w:rsidP="004A584F">
      <w:pPr>
        <w:ind w:firstLine="567"/>
        <w:jc w:val="both"/>
        <w:rPr>
          <w:sz w:val="22"/>
          <w:szCs w:val="22"/>
        </w:rPr>
      </w:pPr>
      <w:r w:rsidRPr="009760CA">
        <w:rPr>
          <w:sz w:val="22"/>
          <w:szCs w:val="22"/>
        </w:rPr>
        <w:t>- игровое и спортивное оборудование;</w:t>
      </w:r>
    </w:p>
    <w:p w:rsidR="004A584F" w:rsidRPr="009760CA" w:rsidRDefault="004A584F" w:rsidP="004A584F">
      <w:pPr>
        <w:ind w:firstLine="567"/>
        <w:jc w:val="both"/>
        <w:rPr>
          <w:sz w:val="22"/>
          <w:szCs w:val="22"/>
        </w:rPr>
      </w:pPr>
      <w:r w:rsidRPr="009760CA">
        <w:rPr>
          <w:sz w:val="22"/>
          <w:szCs w:val="22"/>
        </w:rPr>
        <w:t>- различные виды освещения и осветительного оборудования;</w:t>
      </w:r>
    </w:p>
    <w:p w:rsidR="004A584F" w:rsidRPr="009760CA" w:rsidRDefault="004A584F" w:rsidP="004A584F">
      <w:pPr>
        <w:ind w:firstLine="567"/>
        <w:jc w:val="both"/>
        <w:rPr>
          <w:sz w:val="22"/>
          <w:szCs w:val="22"/>
        </w:rPr>
      </w:pPr>
      <w:r w:rsidRPr="009760CA">
        <w:rPr>
          <w:sz w:val="22"/>
          <w:szCs w:val="22"/>
        </w:rPr>
        <w:t>- средства наружной рекламы и информации;</w:t>
      </w:r>
    </w:p>
    <w:p w:rsidR="004A584F" w:rsidRPr="009760CA" w:rsidRDefault="004A584F" w:rsidP="004A584F">
      <w:pPr>
        <w:ind w:firstLine="567"/>
        <w:jc w:val="both"/>
        <w:rPr>
          <w:sz w:val="22"/>
          <w:szCs w:val="22"/>
        </w:rPr>
      </w:pPr>
      <w:r w:rsidRPr="009760CA">
        <w:rPr>
          <w:sz w:val="22"/>
          <w:szCs w:val="22"/>
        </w:rPr>
        <w:t>- некапитальные нестационарные сооружения;</w:t>
      </w:r>
    </w:p>
    <w:p w:rsidR="004A584F" w:rsidRPr="009760CA" w:rsidRDefault="004A584F" w:rsidP="004A584F">
      <w:pPr>
        <w:ind w:firstLine="567"/>
        <w:jc w:val="both"/>
        <w:rPr>
          <w:sz w:val="22"/>
          <w:szCs w:val="22"/>
        </w:rPr>
      </w:pPr>
      <w:r w:rsidRPr="009760CA">
        <w:rPr>
          <w:sz w:val="22"/>
          <w:szCs w:val="22"/>
        </w:rPr>
        <w:t>- элементы оформления и оборудования зданий и сооружений;</w:t>
      </w:r>
    </w:p>
    <w:p w:rsidR="004A584F" w:rsidRPr="009760CA" w:rsidRDefault="004A584F" w:rsidP="004A584F">
      <w:pPr>
        <w:ind w:firstLine="567"/>
        <w:jc w:val="both"/>
        <w:rPr>
          <w:sz w:val="22"/>
          <w:szCs w:val="22"/>
        </w:rPr>
      </w:pPr>
      <w:r w:rsidRPr="009760CA">
        <w:rPr>
          <w:sz w:val="22"/>
          <w:szCs w:val="22"/>
        </w:rPr>
        <w:t>- различные виды площадок;</w:t>
      </w:r>
    </w:p>
    <w:p w:rsidR="004A584F" w:rsidRPr="009760CA" w:rsidRDefault="004A584F" w:rsidP="004A584F">
      <w:pPr>
        <w:ind w:firstLine="567"/>
        <w:jc w:val="both"/>
        <w:rPr>
          <w:sz w:val="22"/>
          <w:szCs w:val="22"/>
        </w:rPr>
      </w:pPr>
      <w:r w:rsidRPr="009760CA">
        <w:rPr>
          <w:sz w:val="22"/>
          <w:szCs w:val="22"/>
        </w:rPr>
        <w:t>- пешеходные коммуникации и транспортные проезды.</w:t>
      </w:r>
    </w:p>
    <w:p w:rsidR="004A584F" w:rsidRPr="009760CA" w:rsidRDefault="004A584F" w:rsidP="004A584F">
      <w:pPr>
        <w:ind w:firstLine="567"/>
        <w:jc w:val="both"/>
        <w:rPr>
          <w:sz w:val="22"/>
          <w:szCs w:val="22"/>
        </w:rPr>
      </w:pPr>
    </w:p>
    <w:p w:rsidR="004A584F" w:rsidRPr="009760CA" w:rsidRDefault="004A584F" w:rsidP="004A584F">
      <w:pPr>
        <w:ind w:firstLine="567"/>
        <w:jc w:val="center"/>
        <w:rPr>
          <w:b/>
          <w:color w:val="000000"/>
          <w:sz w:val="22"/>
          <w:szCs w:val="22"/>
        </w:rPr>
      </w:pPr>
      <w:r w:rsidRPr="009760CA">
        <w:rPr>
          <w:b/>
          <w:color w:val="000000"/>
          <w:sz w:val="22"/>
          <w:szCs w:val="22"/>
        </w:rPr>
        <w:t>3.2. Озеленение.</w:t>
      </w:r>
    </w:p>
    <w:p w:rsidR="004A584F" w:rsidRPr="009760CA" w:rsidRDefault="004A584F" w:rsidP="004A584F">
      <w:pPr>
        <w:ind w:firstLine="567"/>
        <w:jc w:val="both"/>
        <w:rPr>
          <w:color w:val="000000"/>
          <w:sz w:val="22"/>
          <w:szCs w:val="22"/>
        </w:rPr>
      </w:pPr>
      <w:r w:rsidRPr="009760CA">
        <w:rPr>
          <w:color w:val="000000"/>
          <w:sz w:val="22"/>
          <w:szCs w:val="22"/>
        </w:rPr>
        <w:t xml:space="preserve">3.2.1.Озеленение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5C5375" w:rsidRPr="009760CA">
        <w:rPr>
          <w:color w:val="000000"/>
          <w:sz w:val="22"/>
          <w:szCs w:val="22"/>
        </w:rPr>
        <w:t>Таштагольского</w:t>
      </w:r>
      <w:r w:rsidRPr="009760CA">
        <w:rPr>
          <w:color w:val="000000"/>
          <w:sz w:val="22"/>
          <w:szCs w:val="22"/>
        </w:rPr>
        <w:t xml:space="preserve"> городского поселения.</w:t>
      </w:r>
    </w:p>
    <w:p w:rsidR="004A584F" w:rsidRPr="009760CA" w:rsidRDefault="004A584F" w:rsidP="004A584F">
      <w:pPr>
        <w:ind w:firstLine="567"/>
        <w:jc w:val="both"/>
        <w:rPr>
          <w:color w:val="000000"/>
          <w:sz w:val="22"/>
          <w:szCs w:val="22"/>
        </w:rPr>
      </w:pPr>
      <w:r w:rsidRPr="009760CA">
        <w:rPr>
          <w:color w:val="000000"/>
          <w:sz w:val="22"/>
          <w:szCs w:val="22"/>
        </w:rPr>
        <w:t xml:space="preserve">3.2.2.Все зеленые насаждения (деревья, кустарники, газоны, цветники) составляют неприкосновенный зеленый фонд </w:t>
      </w:r>
      <w:r w:rsidR="005C5375" w:rsidRPr="009760CA">
        <w:rPr>
          <w:color w:val="000000"/>
          <w:sz w:val="22"/>
          <w:szCs w:val="22"/>
        </w:rPr>
        <w:t>Таштагольского</w:t>
      </w:r>
      <w:r w:rsidRPr="009760CA">
        <w:rPr>
          <w:color w:val="000000"/>
          <w:sz w:val="22"/>
          <w:szCs w:val="22"/>
        </w:rPr>
        <w:t xml:space="preserve"> городского поселения и являются неотъемлемой частью системы благоустройства, объектом природопользования и охраны окружающей среды.</w:t>
      </w:r>
    </w:p>
    <w:p w:rsidR="004A584F" w:rsidRPr="009760CA" w:rsidRDefault="004A584F" w:rsidP="004A584F">
      <w:pPr>
        <w:ind w:firstLine="567"/>
        <w:jc w:val="both"/>
        <w:rPr>
          <w:color w:val="000000"/>
          <w:sz w:val="22"/>
          <w:szCs w:val="22"/>
        </w:rPr>
      </w:pPr>
      <w:r w:rsidRPr="009760CA">
        <w:rPr>
          <w:color w:val="000000"/>
          <w:sz w:val="22"/>
          <w:szCs w:val="22"/>
        </w:rPr>
        <w:t xml:space="preserve">3.2.3.Объектами озеленения являются, озелененные участки перед зданиями промышленной и жилой застройки, зеленые насаждения на улицах </w:t>
      </w:r>
      <w:r w:rsidR="005C5375" w:rsidRPr="009760CA">
        <w:rPr>
          <w:color w:val="000000"/>
          <w:sz w:val="22"/>
          <w:szCs w:val="22"/>
        </w:rPr>
        <w:t>Таштагольского</w:t>
      </w:r>
      <w:r w:rsidRPr="009760CA">
        <w:rPr>
          <w:color w:val="000000"/>
          <w:sz w:val="22"/>
          <w:szCs w:val="22"/>
        </w:rPr>
        <w:t xml:space="preserve"> городского поселения, площадях,  в зонах отдыха и др.</w:t>
      </w:r>
    </w:p>
    <w:p w:rsidR="004A584F" w:rsidRPr="009760CA" w:rsidRDefault="004A584F" w:rsidP="004A584F">
      <w:pPr>
        <w:ind w:firstLine="584"/>
        <w:jc w:val="both"/>
        <w:rPr>
          <w:color w:val="000000"/>
          <w:sz w:val="22"/>
          <w:szCs w:val="22"/>
        </w:rPr>
      </w:pPr>
      <w:r w:rsidRPr="009760CA">
        <w:rPr>
          <w:color w:val="000000"/>
          <w:sz w:val="22"/>
          <w:szCs w:val="22"/>
        </w:rPr>
        <w:t xml:space="preserve">3.2.4.Для озеленения территории </w:t>
      </w:r>
      <w:r w:rsidR="005C5375" w:rsidRPr="009760CA">
        <w:rPr>
          <w:color w:val="000000"/>
          <w:sz w:val="22"/>
          <w:szCs w:val="22"/>
        </w:rPr>
        <w:t>Таштагольского</w:t>
      </w:r>
      <w:r w:rsidRPr="009760CA">
        <w:rPr>
          <w:color w:val="000000"/>
          <w:sz w:val="22"/>
          <w:szCs w:val="22"/>
        </w:rPr>
        <w:t xml:space="preserve"> городского поселения необходимо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w:t>
      </w:r>
    </w:p>
    <w:p w:rsidR="004A584F" w:rsidRPr="009760CA" w:rsidRDefault="004A584F" w:rsidP="004A584F">
      <w:pPr>
        <w:ind w:firstLine="584"/>
        <w:jc w:val="both"/>
        <w:rPr>
          <w:color w:val="000000"/>
          <w:sz w:val="22"/>
          <w:szCs w:val="22"/>
        </w:rPr>
      </w:pPr>
      <w:r w:rsidRPr="009760CA">
        <w:rPr>
          <w:color w:val="000000"/>
          <w:sz w:val="22"/>
          <w:szCs w:val="22"/>
        </w:rPr>
        <w:t xml:space="preserve">3.2.5.При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9760CA">
        <w:rPr>
          <w:color w:val="000000"/>
          <w:sz w:val="22"/>
          <w:szCs w:val="22"/>
        </w:rPr>
        <w:t>комов</w:t>
      </w:r>
      <w:proofErr w:type="spellEnd"/>
      <w:r w:rsidRPr="009760CA">
        <w:rPr>
          <w:color w:val="000000"/>
          <w:sz w:val="22"/>
          <w:szCs w:val="22"/>
        </w:rPr>
        <w:t>, ям и траншей для посадки насаждений. Количество насаждений на различных территориях населенного пункта определяется в соответствии с градостроительными нормами.</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 xml:space="preserve">3.2.6.При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диаметров крон не более 5 метров должно составлять не менее 5 метров, для кустарников – </w:t>
      </w:r>
      <w:smartTag w:uri="urn:schemas-microsoft-com:office:smarttags" w:element="metricconverter">
        <w:smartTagPr>
          <w:attr w:name="ProductID" w:val="1,5 м"/>
        </w:smartTagPr>
        <w:r w:rsidRPr="009760CA">
          <w:rPr>
            <w:color w:val="000000"/>
            <w:sz w:val="22"/>
            <w:szCs w:val="22"/>
          </w:rPr>
          <w:t>1,5 м</w:t>
        </w:r>
      </w:smartTag>
      <w:r w:rsidRPr="009760CA">
        <w:rPr>
          <w:color w:val="000000"/>
          <w:sz w:val="22"/>
          <w:szCs w:val="22"/>
        </w:rPr>
        <w:t>. Высота кустарников не должна превышать нижнего края оконного проема помещений первого этажа.</w:t>
      </w:r>
    </w:p>
    <w:p w:rsidR="004A584F" w:rsidRPr="009760CA" w:rsidRDefault="004A584F" w:rsidP="004A584F">
      <w:pPr>
        <w:ind w:firstLine="567"/>
        <w:jc w:val="both"/>
        <w:rPr>
          <w:color w:val="000000"/>
          <w:sz w:val="22"/>
          <w:szCs w:val="22"/>
        </w:rPr>
      </w:pPr>
      <w:r w:rsidRPr="009760CA">
        <w:rPr>
          <w:color w:val="000000"/>
          <w:sz w:val="22"/>
          <w:szCs w:val="22"/>
        </w:rPr>
        <w:t>3.2.7.На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A584F" w:rsidRPr="009760CA" w:rsidRDefault="004A584F" w:rsidP="004A584F">
      <w:pPr>
        <w:ind w:firstLine="567"/>
        <w:jc w:val="both"/>
        <w:rPr>
          <w:color w:val="000000"/>
          <w:sz w:val="22"/>
          <w:szCs w:val="22"/>
        </w:rPr>
      </w:pPr>
    </w:p>
    <w:p w:rsidR="004A584F" w:rsidRPr="009760CA" w:rsidRDefault="004A584F" w:rsidP="004A584F">
      <w:pPr>
        <w:ind w:firstLine="567"/>
        <w:jc w:val="center"/>
        <w:rPr>
          <w:b/>
          <w:sz w:val="22"/>
          <w:szCs w:val="22"/>
        </w:rPr>
      </w:pPr>
      <w:r w:rsidRPr="009760CA">
        <w:rPr>
          <w:b/>
          <w:color w:val="000000"/>
          <w:sz w:val="22"/>
          <w:szCs w:val="22"/>
        </w:rPr>
        <w:t xml:space="preserve">3.3. </w:t>
      </w:r>
      <w:r w:rsidRPr="009760CA">
        <w:rPr>
          <w:b/>
          <w:sz w:val="22"/>
          <w:szCs w:val="22"/>
        </w:rPr>
        <w:t xml:space="preserve">Элементы инженерной подготовки и </w:t>
      </w:r>
    </w:p>
    <w:p w:rsidR="004A584F" w:rsidRPr="009760CA" w:rsidRDefault="004A584F" w:rsidP="004A584F">
      <w:pPr>
        <w:ind w:firstLine="567"/>
        <w:jc w:val="center"/>
        <w:rPr>
          <w:b/>
          <w:sz w:val="22"/>
          <w:szCs w:val="22"/>
        </w:rPr>
      </w:pPr>
      <w:r w:rsidRPr="009760CA">
        <w:rPr>
          <w:b/>
          <w:sz w:val="22"/>
          <w:szCs w:val="22"/>
        </w:rPr>
        <w:t>защиты территории</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 xml:space="preserve">3.3.2.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w:t>
      </w:r>
      <w:r w:rsidRPr="009760CA">
        <w:rPr>
          <w:color w:val="000000"/>
          <w:sz w:val="22"/>
          <w:szCs w:val="22"/>
        </w:rPr>
        <w:lastRenderedPageBreak/>
        <w:t>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 xml:space="preserve">3.3.5.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w:t>
      </w:r>
      <w:proofErr w:type="gramStart"/>
      <w:r w:rsidRPr="009760CA">
        <w:rPr>
          <w:color w:val="000000"/>
          <w:sz w:val="22"/>
          <w:szCs w:val="22"/>
        </w:rPr>
        <w:t>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 xml:space="preserve">3.3.6. 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9760CA">
        <w:rPr>
          <w:color w:val="000000"/>
          <w:sz w:val="22"/>
          <w:szCs w:val="22"/>
        </w:rPr>
        <w:t>Р</w:t>
      </w:r>
      <w:proofErr w:type="gramEnd"/>
      <w:r w:rsidRPr="009760CA">
        <w:rPr>
          <w:color w:val="000000"/>
          <w:sz w:val="22"/>
          <w:szCs w:val="22"/>
        </w:rPr>
        <w:t xml:space="preserve">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 xml:space="preserve">3.3.7.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9760CA">
        <w:rPr>
          <w:color w:val="000000"/>
          <w:sz w:val="22"/>
          <w:szCs w:val="22"/>
        </w:rPr>
        <w:t>дождеприемных</w:t>
      </w:r>
      <w:proofErr w:type="spellEnd"/>
      <w:r w:rsidRPr="009760CA">
        <w:rPr>
          <w:color w:val="000000"/>
          <w:sz w:val="22"/>
          <w:szCs w:val="22"/>
        </w:rPr>
        <w:t xml:space="preserve"> колодцев. Проектирование поверхностного водоотвода следует осуществлять с минимальным объемом земляных работ и предусматривать сток воды со скоростями, исключающими возможность эрозии почвы.</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9760CA">
        <w:rPr>
          <w:color w:val="000000"/>
          <w:sz w:val="22"/>
          <w:szCs w:val="22"/>
        </w:rPr>
        <w:t>одерновка</w:t>
      </w:r>
      <w:proofErr w:type="spellEnd"/>
      <w:r w:rsidRPr="009760CA">
        <w:rPr>
          <w:color w:val="000000"/>
          <w:sz w:val="22"/>
          <w:szCs w:val="22"/>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3.3.9.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3.3.10. Дожде приёмные колодцы являются элементами закрытой системы дождевой (</w:t>
      </w:r>
      <w:proofErr w:type="gramStart"/>
      <w:r w:rsidRPr="009760CA">
        <w:rPr>
          <w:color w:val="000000"/>
          <w:sz w:val="22"/>
          <w:szCs w:val="22"/>
        </w:rPr>
        <w:t xml:space="preserve">ливневой) </w:t>
      </w:r>
      <w:proofErr w:type="gramEnd"/>
      <w:r w:rsidRPr="009760CA">
        <w:rPr>
          <w:color w:val="000000"/>
          <w:sz w:val="22"/>
          <w:szCs w:val="22"/>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3.3.11.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4A584F" w:rsidRPr="009760CA" w:rsidRDefault="004A584F" w:rsidP="004A584F">
      <w:pPr>
        <w:autoSpaceDE w:val="0"/>
        <w:autoSpaceDN w:val="0"/>
        <w:adjustRightInd w:val="0"/>
        <w:ind w:firstLine="709"/>
        <w:jc w:val="both"/>
        <w:rPr>
          <w:color w:val="000000"/>
          <w:sz w:val="22"/>
          <w:szCs w:val="22"/>
        </w:rPr>
      </w:pPr>
      <w:r w:rsidRPr="009760CA">
        <w:rPr>
          <w:color w:val="000000"/>
          <w:sz w:val="22"/>
          <w:szCs w:val="22"/>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4A584F" w:rsidRPr="009760CA" w:rsidRDefault="004A584F" w:rsidP="004A584F">
      <w:pPr>
        <w:ind w:firstLine="567"/>
        <w:jc w:val="center"/>
        <w:rPr>
          <w:b/>
          <w:sz w:val="22"/>
          <w:szCs w:val="22"/>
        </w:rPr>
      </w:pPr>
    </w:p>
    <w:p w:rsidR="004A584F" w:rsidRPr="009760CA" w:rsidRDefault="004A584F" w:rsidP="004A584F">
      <w:pPr>
        <w:ind w:firstLine="567"/>
        <w:jc w:val="center"/>
        <w:rPr>
          <w:b/>
          <w:sz w:val="22"/>
          <w:szCs w:val="22"/>
        </w:rPr>
      </w:pPr>
      <w:r w:rsidRPr="009760CA">
        <w:rPr>
          <w:b/>
          <w:sz w:val="22"/>
          <w:szCs w:val="22"/>
        </w:rPr>
        <w:t xml:space="preserve">3.4. Виды покрытий. </w:t>
      </w:r>
    </w:p>
    <w:p w:rsidR="004A584F" w:rsidRPr="009760CA" w:rsidRDefault="004A584F" w:rsidP="004A584F">
      <w:pPr>
        <w:ind w:firstLine="567"/>
        <w:jc w:val="center"/>
        <w:rPr>
          <w:b/>
          <w:color w:val="FF0000"/>
          <w:sz w:val="22"/>
          <w:szCs w:val="22"/>
        </w:rPr>
      </w:pPr>
    </w:p>
    <w:p w:rsidR="004A584F" w:rsidRPr="009760CA" w:rsidRDefault="004A584F" w:rsidP="004A584F">
      <w:pPr>
        <w:ind w:firstLine="585"/>
        <w:jc w:val="both"/>
        <w:rPr>
          <w:sz w:val="22"/>
          <w:szCs w:val="22"/>
        </w:rPr>
      </w:pPr>
      <w:r w:rsidRPr="009760CA">
        <w:rPr>
          <w:sz w:val="22"/>
          <w:szCs w:val="22"/>
        </w:rPr>
        <w:t xml:space="preserve">3.4.1.Покрытия поверхности должны обеспечивать на территории </w:t>
      </w:r>
      <w:r w:rsidR="005C5375" w:rsidRPr="009760CA">
        <w:rPr>
          <w:sz w:val="22"/>
          <w:szCs w:val="22"/>
        </w:rPr>
        <w:t>Таштагольского</w:t>
      </w:r>
      <w:r w:rsidRPr="009760CA">
        <w:rPr>
          <w:sz w:val="22"/>
          <w:szCs w:val="22"/>
        </w:rPr>
        <w:t xml:space="preserve"> городского поселения условия безопасного и комфортного передвижения, а также формировать архитектурно-художественный облик среды городского поселения. Для целей благоустройства территории </w:t>
      </w:r>
      <w:r w:rsidR="005C5375" w:rsidRPr="009760CA">
        <w:rPr>
          <w:sz w:val="22"/>
          <w:szCs w:val="22"/>
        </w:rPr>
        <w:t>Таштагольского</w:t>
      </w:r>
      <w:r w:rsidRPr="009760CA">
        <w:rPr>
          <w:sz w:val="22"/>
          <w:szCs w:val="22"/>
        </w:rPr>
        <w:t xml:space="preserve"> городского поселения необходимо применять  следующие виды покрытий:</w:t>
      </w:r>
    </w:p>
    <w:p w:rsidR="004A584F" w:rsidRPr="009760CA" w:rsidRDefault="004A584F" w:rsidP="004A584F">
      <w:pPr>
        <w:ind w:firstLine="585"/>
        <w:jc w:val="both"/>
        <w:rPr>
          <w:sz w:val="22"/>
          <w:szCs w:val="22"/>
        </w:rPr>
      </w:pPr>
      <w:r w:rsidRPr="009760CA">
        <w:rPr>
          <w:sz w:val="22"/>
          <w:szCs w:val="22"/>
        </w:rPr>
        <w:t xml:space="preserve">- </w:t>
      </w:r>
      <w:proofErr w:type="gramStart"/>
      <w:r w:rsidRPr="009760CA">
        <w:rPr>
          <w:sz w:val="22"/>
          <w:szCs w:val="22"/>
        </w:rPr>
        <w:t>твердые</w:t>
      </w:r>
      <w:proofErr w:type="gramEnd"/>
      <w:r w:rsidRPr="009760CA">
        <w:rPr>
          <w:sz w:val="22"/>
          <w:szCs w:val="22"/>
        </w:rPr>
        <w:t xml:space="preserve"> (капитальные) - монолитные, выполняемые из асфальтобетона и плиточное мощение;</w:t>
      </w:r>
    </w:p>
    <w:p w:rsidR="004A584F" w:rsidRPr="009760CA" w:rsidRDefault="004A584F" w:rsidP="004A584F">
      <w:pPr>
        <w:ind w:firstLine="585"/>
        <w:jc w:val="both"/>
        <w:rPr>
          <w:sz w:val="22"/>
          <w:szCs w:val="22"/>
        </w:rPr>
      </w:pPr>
      <w:r w:rsidRPr="009760CA">
        <w:rPr>
          <w:sz w:val="22"/>
          <w:szCs w:val="22"/>
        </w:rPr>
        <w:t xml:space="preserve">- </w:t>
      </w:r>
      <w:proofErr w:type="gramStart"/>
      <w:r w:rsidRPr="009760CA">
        <w:rPr>
          <w:sz w:val="22"/>
          <w:szCs w:val="22"/>
        </w:rPr>
        <w:t>мягкие</w:t>
      </w:r>
      <w:proofErr w:type="gramEnd"/>
      <w:r w:rsidRPr="009760CA">
        <w:rPr>
          <w:sz w:val="22"/>
          <w:szCs w:val="22"/>
        </w:rPr>
        <w:t xml:space="preserve"> (некапитальные) - выполняемые из природных  сыпучих материалов (песок, щебень, </w:t>
      </w:r>
      <w:proofErr w:type="spellStart"/>
      <w:r w:rsidRPr="009760CA">
        <w:rPr>
          <w:sz w:val="22"/>
          <w:szCs w:val="22"/>
        </w:rPr>
        <w:t>горельник</w:t>
      </w:r>
      <w:proofErr w:type="spellEnd"/>
      <w:r w:rsidRPr="009760CA">
        <w:rPr>
          <w:sz w:val="22"/>
          <w:szCs w:val="22"/>
        </w:rPr>
        <w:t xml:space="preserve"> и др.), находящихся в естественном состоянии;</w:t>
      </w:r>
    </w:p>
    <w:p w:rsidR="004A584F" w:rsidRPr="009760CA" w:rsidRDefault="004A584F" w:rsidP="004A584F">
      <w:pPr>
        <w:ind w:firstLine="585"/>
        <w:jc w:val="both"/>
        <w:rPr>
          <w:sz w:val="22"/>
          <w:szCs w:val="22"/>
        </w:rPr>
      </w:pPr>
      <w:r w:rsidRPr="009760CA">
        <w:rPr>
          <w:sz w:val="22"/>
          <w:szCs w:val="22"/>
        </w:rPr>
        <w:t>- газонные, выполняемые по специальным технологиям подготовки и посадки травяного покрова;</w:t>
      </w:r>
    </w:p>
    <w:p w:rsidR="004A584F" w:rsidRPr="009760CA" w:rsidRDefault="004A584F" w:rsidP="004A584F">
      <w:pPr>
        <w:ind w:firstLine="585"/>
        <w:jc w:val="both"/>
        <w:rPr>
          <w:sz w:val="22"/>
          <w:szCs w:val="22"/>
        </w:rPr>
      </w:pPr>
      <w:r w:rsidRPr="009760CA">
        <w:rPr>
          <w:sz w:val="22"/>
          <w:szCs w:val="22"/>
        </w:rPr>
        <w:lastRenderedPageBreak/>
        <w:t>- комбинированные, представляющие сочетания покрытий.</w:t>
      </w:r>
    </w:p>
    <w:p w:rsidR="004A584F" w:rsidRPr="009760CA" w:rsidRDefault="004A584F" w:rsidP="004A584F">
      <w:pPr>
        <w:ind w:firstLine="585"/>
        <w:jc w:val="both"/>
        <w:rPr>
          <w:sz w:val="22"/>
          <w:szCs w:val="22"/>
        </w:rPr>
      </w:pPr>
      <w:r w:rsidRPr="009760CA">
        <w:rPr>
          <w:sz w:val="22"/>
          <w:szCs w:val="22"/>
        </w:rPr>
        <w:t xml:space="preserve">3.4.2.Применяемый вид покрытия должен быть прочным, </w:t>
      </w:r>
      <w:proofErr w:type="spellStart"/>
      <w:r w:rsidRPr="009760CA">
        <w:rPr>
          <w:sz w:val="22"/>
          <w:szCs w:val="22"/>
        </w:rPr>
        <w:t>ремонтнопригодным</w:t>
      </w:r>
      <w:proofErr w:type="spellEnd"/>
      <w:r w:rsidRPr="009760CA">
        <w:rPr>
          <w:sz w:val="22"/>
          <w:szCs w:val="22"/>
        </w:rPr>
        <w:t xml:space="preserve">, </w:t>
      </w:r>
      <w:proofErr w:type="spellStart"/>
      <w:r w:rsidRPr="009760CA">
        <w:rPr>
          <w:sz w:val="22"/>
          <w:szCs w:val="22"/>
        </w:rPr>
        <w:t>экологичным</w:t>
      </w:r>
      <w:proofErr w:type="spellEnd"/>
      <w:r w:rsidRPr="009760CA">
        <w:rPr>
          <w:sz w:val="22"/>
          <w:szCs w:val="22"/>
        </w:rPr>
        <w:t xml:space="preserve">, не допускающим скольжения. Выбор видов покрытия следует принимать в соответствии с их целевым назначением: твердых – автомобильных дорог, транспортных проездов и пешеходных коммуникаций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детских и спортивных площадок; газонных и комбинированных, как наиболее </w:t>
      </w:r>
      <w:proofErr w:type="spellStart"/>
      <w:r w:rsidRPr="009760CA">
        <w:rPr>
          <w:sz w:val="22"/>
          <w:szCs w:val="22"/>
        </w:rPr>
        <w:t>экологичных</w:t>
      </w:r>
      <w:proofErr w:type="spellEnd"/>
      <w:r w:rsidRPr="009760CA">
        <w:rPr>
          <w:sz w:val="22"/>
          <w:szCs w:val="22"/>
        </w:rPr>
        <w:t>.</w:t>
      </w:r>
    </w:p>
    <w:p w:rsidR="004A584F" w:rsidRPr="009760CA" w:rsidRDefault="004A584F" w:rsidP="004A584F">
      <w:pPr>
        <w:ind w:firstLine="585"/>
        <w:jc w:val="both"/>
        <w:rPr>
          <w:sz w:val="22"/>
          <w:szCs w:val="22"/>
        </w:rPr>
      </w:pPr>
      <w:r w:rsidRPr="009760CA">
        <w:rPr>
          <w:sz w:val="22"/>
          <w:szCs w:val="22"/>
        </w:rPr>
        <w:t xml:space="preserve">3.4.3.Твердые виды покрытия должны быть шероховатыми и обеспечивать коэффициент сцепления, отвод поверхностных вод </w:t>
      </w:r>
      <w:proofErr w:type="gramStart"/>
      <w:r w:rsidRPr="009760CA">
        <w:rPr>
          <w:sz w:val="22"/>
          <w:szCs w:val="22"/>
        </w:rPr>
        <w:t>согласно</w:t>
      </w:r>
      <w:proofErr w:type="gramEnd"/>
      <w:r w:rsidRPr="009760CA">
        <w:rPr>
          <w:sz w:val="22"/>
          <w:szCs w:val="22"/>
        </w:rPr>
        <w:t xml:space="preserve"> строительных норм и правил. На территории </w:t>
      </w:r>
      <w:r w:rsidR="005C5375" w:rsidRPr="009760CA">
        <w:rPr>
          <w:sz w:val="22"/>
          <w:szCs w:val="22"/>
        </w:rPr>
        <w:t>Таштагольского</w:t>
      </w:r>
      <w:r w:rsidRPr="009760CA">
        <w:rPr>
          <w:sz w:val="22"/>
          <w:szCs w:val="22"/>
        </w:rPr>
        <w:t xml:space="preserve"> городского поселения запрещено использовать в качестве покрытия на территории пешеходных коммуникаций, на ступенях лестниц, площадках крылец входных групп зданий: кафельную и метлахскую плитку, гладкие или отполированные плиты из искусственного и естественного камня.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sz w:val="22"/>
          <w:szCs w:val="22"/>
        </w:rPr>
        <w:t xml:space="preserve">3.4.4.Покрытия поверхностей автомобильных дорог  </w:t>
      </w:r>
      <w:r w:rsidRPr="009760CA">
        <w:rPr>
          <w:rFonts w:ascii="Times New Roman" w:hAnsi="Times New Roman" w:cs="Times New Roman"/>
          <w:sz w:val="22"/>
          <w:szCs w:val="22"/>
        </w:rPr>
        <w:t>должны обустраиваться с учетом условий обеспечения безопасности дорожного движения, в соответствии со строительными нормами и правилами.</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ind w:firstLine="567"/>
        <w:jc w:val="center"/>
        <w:rPr>
          <w:b/>
          <w:sz w:val="22"/>
          <w:szCs w:val="22"/>
        </w:rPr>
      </w:pPr>
      <w:r w:rsidRPr="009760CA">
        <w:rPr>
          <w:b/>
          <w:sz w:val="22"/>
          <w:szCs w:val="22"/>
        </w:rPr>
        <w:t>3.5. Элементы сопряжения поверхностей.</w:t>
      </w:r>
    </w:p>
    <w:p w:rsidR="004A584F" w:rsidRPr="009760CA" w:rsidRDefault="004A584F" w:rsidP="004A584F">
      <w:pPr>
        <w:ind w:firstLine="567"/>
        <w:jc w:val="both"/>
        <w:rPr>
          <w:color w:val="000000"/>
          <w:sz w:val="22"/>
          <w:szCs w:val="22"/>
        </w:rPr>
      </w:pPr>
      <w:r w:rsidRPr="009760CA">
        <w:rPr>
          <w:color w:val="000000"/>
          <w:sz w:val="22"/>
          <w:szCs w:val="22"/>
        </w:rPr>
        <w:t xml:space="preserve">3.5.1.К элементам сопряжения поверхностей, применяемых на территории </w:t>
      </w:r>
      <w:r w:rsidR="005C5375" w:rsidRPr="009760CA">
        <w:rPr>
          <w:sz w:val="22"/>
          <w:szCs w:val="22"/>
        </w:rPr>
        <w:t>Таштагольского</w:t>
      </w:r>
      <w:r w:rsidRPr="009760CA">
        <w:rPr>
          <w:sz w:val="22"/>
          <w:szCs w:val="22"/>
        </w:rPr>
        <w:t xml:space="preserve"> городского поселения,</w:t>
      </w:r>
      <w:r w:rsidRPr="009760CA">
        <w:rPr>
          <w:color w:val="000000"/>
          <w:sz w:val="22"/>
          <w:szCs w:val="22"/>
        </w:rPr>
        <w:t xml:space="preserve">  относятся различные виды бортовых камней, ступени и лестницы.</w:t>
      </w:r>
    </w:p>
    <w:p w:rsidR="004A584F" w:rsidRPr="009760CA" w:rsidRDefault="004A584F" w:rsidP="004A584F">
      <w:pPr>
        <w:ind w:firstLine="567"/>
        <w:jc w:val="both"/>
        <w:rPr>
          <w:color w:val="000000"/>
          <w:sz w:val="22"/>
          <w:szCs w:val="22"/>
        </w:rPr>
      </w:pPr>
      <w:r w:rsidRPr="009760CA">
        <w:rPr>
          <w:color w:val="000000"/>
          <w:sz w:val="22"/>
          <w:szCs w:val="22"/>
        </w:rPr>
        <w:t xml:space="preserve">3.5.1.1.Бортовые камни подразделяются </w:t>
      </w:r>
      <w:proofErr w:type="gramStart"/>
      <w:r w:rsidRPr="009760CA">
        <w:rPr>
          <w:color w:val="000000"/>
          <w:sz w:val="22"/>
          <w:szCs w:val="22"/>
        </w:rPr>
        <w:t>на</w:t>
      </w:r>
      <w:proofErr w:type="gramEnd"/>
      <w:r w:rsidRPr="009760CA">
        <w:rPr>
          <w:color w:val="000000"/>
          <w:sz w:val="22"/>
          <w:szCs w:val="22"/>
        </w:rPr>
        <w:t xml:space="preserve"> тротуарные и дорожные. Тротуарные или дорожные бортовые камни должны устанавливаться на стыке тротуара и проезжей части, а также для предотвращения наезда автотранспорта на газоны в местах сопряжения покрытия с газоном. При сопряжении покрытия пешеходных коммуникаций с газоном возможна установка бортовых камней, декоративных ограждений.</w:t>
      </w:r>
    </w:p>
    <w:p w:rsidR="004A584F" w:rsidRPr="009760CA" w:rsidRDefault="004A584F" w:rsidP="004A584F">
      <w:pPr>
        <w:ind w:firstLine="567"/>
        <w:jc w:val="both"/>
        <w:rPr>
          <w:color w:val="000000"/>
          <w:sz w:val="22"/>
          <w:szCs w:val="22"/>
        </w:rPr>
      </w:pPr>
      <w:r w:rsidRPr="009760CA">
        <w:rPr>
          <w:sz w:val="22"/>
          <w:szCs w:val="22"/>
        </w:rPr>
        <w:t>Бортовые камни должны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4A584F" w:rsidRPr="009760CA" w:rsidRDefault="004A584F" w:rsidP="004A584F">
      <w:pPr>
        <w:ind w:firstLine="567"/>
        <w:jc w:val="both"/>
        <w:rPr>
          <w:color w:val="000000"/>
          <w:sz w:val="22"/>
          <w:szCs w:val="22"/>
        </w:rPr>
      </w:pPr>
      <w:r w:rsidRPr="009760CA">
        <w:rPr>
          <w:color w:val="000000"/>
          <w:sz w:val="22"/>
          <w:szCs w:val="22"/>
        </w:rPr>
        <w:t>3.5.1.2.Лестницы должны оборудоваться при уклонах пешеходных коммуникаций  более 60 промилле. Высота ступеней не должна превышать 120 мм, ширина – не менее 400 мм и уклон 10-20 промилле в сторону вышележащей ступени. После каждых 10 ступеней должна устраиваться площадка длиной не менее 1,5м. Все ступени наружных лестниц в пределах одного марша должны быть одинаковыми по ширине и высоте подъема ступеней. По обеим сторонам лестницы должны быть установлены поручни на высоту 800-920 мм круглого или прямоугольного сечения. Длина поручней обязательно должна быть больше длины лестницы не менее чем на  0,3 м. Поручни должны быть окрашены. Покрытие ступеней лестниц должно выполняться шероховатым и отвечать требованиям безопасности движения пешеходов.</w:t>
      </w:r>
    </w:p>
    <w:p w:rsidR="004A584F" w:rsidRPr="009760CA" w:rsidRDefault="004A584F" w:rsidP="004A584F">
      <w:pPr>
        <w:ind w:firstLine="567"/>
        <w:jc w:val="both"/>
        <w:rPr>
          <w:color w:val="000000"/>
          <w:sz w:val="22"/>
          <w:szCs w:val="22"/>
        </w:rPr>
      </w:pPr>
      <w:r w:rsidRPr="009760CA">
        <w:rPr>
          <w:color w:val="000000"/>
          <w:sz w:val="22"/>
          <w:szCs w:val="22"/>
        </w:rPr>
        <w:t>3.5.2.В местах размещения учреждений здравоохранения, социальной защиты населения, торговых комплексах, учебных заведениях и других объектов массового посещения для маломобильных групп населения должны оборудоваться пандусы.  Пандусы выполняют из асфальтобетона или плиточным мощением с шероховатой поверхностью. Пандусы должны быть оборудованы поручнями с одной или двух сторон на высоту 800-920 мм круглого или прямоугольного сечения. Длина поручня должна превышать длину пандуса на 0,3 метра. Поручни должны быть окрашены.</w:t>
      </w:r>
    </w:p>
    <w:p w:rsidR="004A584F" w:rsidRPr="009760CA" w:rsidRDefault="004A584F" w:rsidP="004A584F">
      <w:pPr>
        <w:ind w:firstLine="567"/>
        <w:jc w:val="both"/>
        <w:rPr>
          <w:color w:val="000000"/>
          <w:sz w:val="22"/>
          <w:szCs w:val="22"/>
        </w:rPr>
      </w:pPr>
    </w:p>
    <w:p w:rsidR="004A584F" w:rsidRPr="009760CA" w:rsidRDefault="004A584F" w:rsidP="004A584F">
      <w:pPr>
        <w:ind w:firstLine="567"/>
        <w:jc w:val="center"/>
        <w:rPr>
          <w:b/>
          <w:color w:val="FF0000"/>
          <w:sz w:val="22"/>
          <w:szCs w:val="22"/>
        </w:rPr>
      </w:pPr>
      <w:r w:rsidRPr="009760CA">
        <w:rPr>
          <w:b/>
          <w:sz w:val="22"/>
          <w:szCs w:val="22"/>
        </w:rPr>
        <w:t>3.6. Ограждения.</w:t>
      </w:r>
    </w:p>
    <w:p w:rsidR="004A584F" w:rsidRPr="009760CA" w:rsidRDefault="004A584F" w:rsidP="004A584F">
      <w:pPr>
        <w:ind w:firstLine="585"/>
        <w:jc w:val="both"/>
        <w:rPr>
          <w:sz w:val="22"/>
          <w:szCs w:val="22"/>
        </w:rPr>
      </w:pPr>
      <w:proofErr w:type="gramStart"/>
      <w:r w:rsidRPr="009760CA">
        <w:rPr>
          <w:sz w:val="22"/>
          <w:szCs w:val="22"/>
        </w:rPr>
        <w:t xml:space="preserve">3.6.1.В целях благоустройства  на территории </w:t>
      </w:r>
      <w:r w:rsidR="005C5375" w:rsidRPr="009760CA">
        <w:rPr>
          <w:sz w:val="22"/>
          <w:szCs w:val="22"/>
        </w:rPr>
        <w:t>Таштагольского</w:t>
      </w:r>
      <w:r w:rsidRPr="009760CA">
        <w:rPr>
          <w:sz w:val="22"/>
          <w:szCs w:val="22"/>
        </w:rPr>
        <w:t xml:space="preserve"> городского поселения, должны применяться различные виды ограждений, которые различаются: по назначению (декоративные, защитные, их сочетание), высоте (низкие - до 1,0 м и  высокие - 1,8 - 3,0 м),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roofErr w:type="gramEnd"/>
    </w:p>
    <w:p w:rsidR="004A584F" w:rsidRPr="009760CA" w:rsidRDefault="004A584F" w:rsidP="004A584F">
      <w:pPr>
        <w:ind w:firstLine="585"/>
        <w:jc w:val="both"/>
        <w:rPr>
          <w:sz w:val="22"/>
          <w:szCs w:val="22"/>
        </w:rPr>
      </w:pPr>
      <w:r w:rsidRPr="009760CA">
        <w:rPr>
          <w:sz w:val="22"/>
          <w:szCs w:val="22"/>
        </w:rPr>
        <w:t>3.6.2.Проектирование ограждений  должно выполняться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A584F" w:rsidRPr="009760CA" w:rsidRDefault="004A584F" w:rsidP="004A584F">
      <w:pPr>
        <w:ind w:firstLine="567"/>
        <w:jc w:val="both"/>
        <w:rPr>
          <w:sz w:val="22"/>
          <w:szCs w:val="22"/>
        </w:rPr>
      </w:pPr>
      <w:r w:rsidRPr="009760CA">
        <w:rPr>
          <w:sz w:val="22"/>
          <w:szCs w:val="22"/>
        </w:rPr>
        <w:t xml:space="preserve">3.6.3.На территориях общественного, жилого и рекреационного назначения должны устанавливаться декоративные ограждения, установка глухих ограждений запрещена.  </w:t>
      </w:r>
    </w:p>
    <w:p w:rsidR="004A584F" w:rsidRPr="009760CA" w:rsidRDefault="004A584F" w:rsidP="004A584F">
      <w:pPr>
        <w:ind w:firstLine="567"/>
        <w:jc w:val="both"/>
        <w:rPr>
          <w:sz w:val="22"/>
          <w:szCs w:val="22"/>
        </w:rPr>
      </w:pPr>
      <w:r w:rsidRPr="009760CA">
        <w:rPr>
          <w:sz w:val="22"/>
          <w:szCs w:val="22"/>
        </w:rPr>
        <w:t>3.6.4.На территориях жилого назначения должны применяться только низкие металлические декоративные ограждения высотой не более 0,5 м для обозначения границ газонов. Пролеты декоративных ограждений должны изготавливаться по индивидуальным эскизам. Ограждение должно иметь сварной рисунок. Длина пролета не должна превышать 1,3 м. По боковым сторонам секция ограждения обрамляется столбами. Ограждение должно быть окрашено.</w:t>
      </w:r>
    </w:p>
    <w:p w:rsidR="004A584F" w:rsidRPr="009760CA" w:rsidRDefault="004A584F" w:rsidP="004A584F">
      <w:pPr>
        <w:ind w:firstLine="567"/>
        <w:jc w:val="both"/>
        <w:rPr>
          <w:sz w:val="22"/>
          <w:szCs w:val="22"/>
        </w:rPr>
      </w:pPr>
      <w:r w:rsidRPr="009760CA">
        <w:rPr>
          <w:sz w:val="22"/>
          <w:szCs w:val="22"/>
        </w:rPr>
        <w:lastRenderedPageBreak/>
        <w:t>3.6.5.Строительные площадки должны быть огорожены по периметру высокими глухими ограждениями, выполненными из металлического профиля либо железобетона.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3.6.6.Ограждения, расположенные вдоль автодорог  предназначены для обеспечения безопасности передвижения транспортных средств и пешеходов. Ограждения должны устанавливаться на опасных участках автодорог и  круговых автомобильных развязках - из металлического </w:t>
      </w:r>
      <w:proofErr w:type="spellStart"/>
      <w:r w:rsidRPr="009760CA">
        <w:rPr>
          <w:rFonts w:ascii="Times New Roman" w:hAnsi="Times New Roman" w:cs="Times New Roman"/>
          <w:sz w:val="22"/>
          <w:szCs w:val="22"/>
        </w:rPr>
        <w:t>спецпрофиля</w:t>
      </w:r>
      <w:proofErr w:type="spellEnd"/>
      <w:r w:rsidRPr="009760CA">
        <w:rPr>
          <w:rFonts w:ascii="Times New Roman" w:hAnsi="Times New Roman" w:cs="Times New Roman"/>
          <w:sz w:val="22"/>
          <w:szCs w:val="22"/>
        </w:rPr>
        <w:t xml:space="preserve"> и железобетона. Ограждения улично-дорожной сети и искусственных сооружений (путепроводы, мосты) должны соответствовать ГОСТам. </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ind w:firstLine="567"/>
        <w:jc w:val="center"/>
        <w:rPr>
          <w:b/>
          <w:sz w:val="22"/>
          <w:szCs w:val="22"/>
        </w:rPr>
      </w:pPr>
      <w:r w:rsidRPr="009760CA">
        <w:rPr>
          <w:b/>
          <w:sz w:val="22"/>
          <w:szCs w:val="22"/>
        </w:rPr>
        <w:t>3.7. Малые архитектурные формы.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sz w:val="22"/>
          <w:szCs w:val="22"/>
        </w:rPr>
        <w:t xml:space="preserve">3.7.1.К малым архитектурным формам относятся: скульптуры, памятники, обелиски, стелы, бюсты и монументы, устройства для оформления озеленения, фонтаны и родники, садовые диваны и скамейки, </w:t>
      </w:r>
      <w:r w:rsidRPr="009760CA">
        <w:rPr>
          <w:rFonts w:ascii="Times New Roman" w:hAnsi="Times New Roman" w:cs="Times New Roman"/>
          <w:sz w:val="22"/>
          <w:szCs w:val="22"/>
        </w:rPr>
        <w:t xml:space="preserve">почтовые ящики, торговые палатки, смотровые люки и решетки </w:t>
      </w:r>
      <w:proofErr w:type="spellStart"/>
      <w:r w:rsidRPr="009760CA">
        <w:rPr>
          <w:rFonts w:ascii="Times New Roman" w:hAnsi="Times New Roman" w:cs="Times New Roman"/>
          <w:sz w:val="22"/>
          <w:szCs w:val="22"/>
        </w:rPr>
        <w:t>дождеприемных</w:t>
      </w:r>
      <w:proofErr w:type="spellEnd"/>
      <w:r w:rsidRPr="009760CA">
        <w:rPr>
          <w:rFonts w:ascii="Times New Roman" w:hAnsi="Times New Roman" w:cs="Times New Roman"/>
          <w:sz w:val="22"/>
          <w:szCs w:val="22"/>
        </w:rPr>
        <w:t xml:space="preserve"> колодцев, шкафы телефонной связи и т.п.</w:t>
      </w:r>
    </w:p>
    <w:p w:rsidR="004A584F" w:rsidRPr="009760CA" w:rsidRDefault="004A584F" w:rsidP="004A584F">
      <w:pPr>
        <w:ind w:firstLine="567"/>
        <w:jc w:val="both"/>
        <w:rPr>
          <w:sz w:val="22"/>
          <w:szCs w:val="22"/>
        </w:rPr>
      </w:pPr>
      <w:r w:rsidRPr="009760CA">
        <w:rPr>
          <w:sz w:val="22"/>
          <w:szCs w:val="22"/>
        </w:rPr>
        <w:t xml:space="preserve">  При выборе малых архитектурных форм должны использоваться каталоги сертифицированных изделий и индивидуальные проектные разработки.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3.7.2.Памятники, скульптуры, памятные знаки и стелы, мемориальные доски и  бюсты, посвященные историческим событиям, служащие для увековечения памяти людей и организаций, а также для эстетического восприятия городской среды, расположенные на территории </w:t>
      </w:r>
      <w:r w:rsidRPr="009760CA">
        <w:rPr>
          <w:rFonts w:ascii="Times New Roman" w:hAnsi="Times New Roman"/>
          <w:sz w:val="22"/>
          <w:szCs w:val="22"/>
        </w:rPr>
        <w:t>Таштагольского городского поселения</w:t>
      </w:r>
      <w:r w:rsidRPr="009760CA">
        <w:rPr>
          <w:rFonts w:ascii="Times New Roman" w:hAnsi="Times New Roman" w:cs="Times New Roman"/>
          <w:sz w:val="22"/>
          <w:szCs w:val="22"/>
        </w:rPr>
        <w:t xml:space="preserve"> должны устанавливаться на территориях общего пользования или зданиях.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3.7.3.Физические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посторонних надписей на памятных объектах.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3.7.4.Для оформления мобильного озеленения должны применяться  цветочницы и вазоны. Цветочницы, вазоны – небольшие емкости с растительным грунтом, в которые высаживаются цветочные растения. Цветочницы и вазоны должны устанавливаться в местах массового посещения (дворцы культуры, театр, торговые центры и т.п.). Цветочницы и вазоны изготавливаются из металла либо бетона по </w:t>
      </w:r>
      <w:proofErr w:type="gramStart"/>
      <w:r w:rsidRPr="009760CA">
        <w:rPr>
          <w:rFonts w:ascii="Times New Roman" w:hAnsi="Times New Roman" w:cs="Times New Roman"/>
          <w:sz w:val="22"/>
          <w:szCs w:val="22"/>
        </w:rPr>
        <w:t>индивидуальным проектам</w:t>
      </w:r>
      <w:proofErr w:type="gramEnd"/>
      <w:r w:rsidRPr="009760CA">
        <w:rPr>
          <w:rFonts w:ascii="Times New Roman" w:hAnsi="Times New Roman" w:cs="Times New Roman"/>
          <w:sz w:val="22"/>
          <w:szCs w:val="22"/>
        </w:rPr>
        <w:t>.</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3.7.5.Родники, расположенные 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должны быть оборудованы подходом и площадкой с асфальтобетонным или бетонным покрытием, приспособлением для подачи родниковой воды в виде желоба или трубы, чашей водосбора и системой водоотведения.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3.7.6.Садовые диваны и скамьи относятся к городской мебели и  должны размещаться на территории общественных пространств, рекреаций и дворов.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Установка скамей  и садовых диванов должна выполняться на асфальтобетонные покрытия либо плиточное мощение. В зонах отдыха, парках, на детских площадках допускается установка скамей и садовых диванов на мягкие виды покрытия. Высота скамьи и садового дивана для отдыха взрослого человека от уровня покрытия до плоскости сидения должна быть не менее 420 мм, но не более480 мм. Место для сидения и спинка заполняются деревянным бруском сечением 60х40 мм. Покрытие брусков должно быть выполнено атмосферостойкими красителями. Ширина сидения не должна быть менее 550 мм. Длина принимается от 1,5 до 2,0 м. Сиденье у скамей и садовых диванов должно иметь внутренний наклон 6-12 градусов. Высота спинки принимается от 350 мм  до 500 мм. Наклон спинки в наружную сторону не должен быть менее 15 и более 40 градусов. Поручни на садовых диванах должны крепиться на высоте 150-200 мм от плоскости сиденья.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Количество размещаемой мебели должно устанавливаться  в зависимости от функционального назначения территории и количества посетителей на этой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3.7.7.К уличному коммунально-бытовому оборудованию относятся контейнера и урны. Основными требованиями коммунально-бытового оборудования являются: </w:t>
      </w:r>
      <w:proofErr w:type="spellStart"/>
      <w:r w:rsidRPr="009760CA">
        <w:rPr>
          <w:rFonts w:ascii="Times New Roman" w:hAnsi="Times New Roman" w:cs="Times New Roman"/>
          <w:sz w:val="22"/>
          <w:szCs w:val="22"/>
        </w:rPr>
        <w:t>экологичность</w:t>
      </w:r>
      <w:proofErr w:type="spellEnd"/>
      <w:r w:rsidRPr="009760CA">
        <w:rPr>
          <w:rFonts w:ascii="Times New Roman" w:hAnsi="Times New Roman" w:cs="Times New Roman"/>
          <w:sz w:val="22"/>
          <w:szCs w:val="22"/>
        </w:rPr>
        <w:t>, безопасность использования, удобство в пользовании, легкость очистки и привлекательный внешний вид.</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Контейнера устанавливаются на контейнерных площадках и служат для сбора твердых бытовых отходов. Контейнера изготавливаются из металла с последующим покрытием</w:t>
      </w:r>
      <w:r w:rsidRPr="009760CA">
        <w:rPr>
          <w:rFonts w:ascii="Times New Roman" w:hAnsi="Times New Roman" w:cs="Times New Roman"/>
          <w:color w:val="FF0000"/>
          <w:sz w:val="22"/>
          <w:szCs w:val="22"/>
        </w:rPr>
        <w:t xml:space="preserve"> </w:t>
      </w:r>
      <w:r w:rsidRPr="009760CA">
        <w:rPr>
          <w:rFonts w:ascii="Times New Roman" w:hAnsi="Times New Roman" w:cs="Times New Roman"/>
          <w:sz w:val="22"/>
          <w:szCs w:val="22"/>
        </w:rPr>
        <w:t>влагостойкими лакокрасочными материалами.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3.7.8. Для сбора бытового мусора на улицах, площадях, объектах рекреации должны быть установлены урны, в том числе у входов: в объекты торговли и общественного питания, другие учреждения общественного назначения, вокзалы, станции  пригородной электрички. На территории объектов рекреации   урны устанавливают у скамей, некапитальных нестационарных сооружений и уличного технического оборудования. Кроме того, урны должны быть установлены на остановках </w:t>
      </w:r>
      <w:r w:rsidRPr="009760CA">
        <w:rPr>
          <w:rFonts w:ascii="Times New Roman" w:hAnsi="Times New Roman" w:cs="Times New Roman"/>
          <w:sz w:val="22"/>
          <w:szCs w:val="22"/>
        </w:rPr>
        <w:lastRenderedPageBreak/>
        <w:t>общественного транспорта. Во всех случаях предусматривают расстановку, не мешающую передвижению пешеходов, проезду инвалидных и детских колясок.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Урны должны быть не переворотными. Ведро урны изготавливается из листового металла толщиной 2 мм. Высота ведра урны не менее 350 мм, диаметр не менее 300 мм. Боковые опоры урны должны быть изготовлены из профильной трубы  диаметром 20х20. Урна должна быть окрашена влагостойкой краской.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3.7.9.К уличному техническому оборудованию относятся:  почтовые ящики, банкоматы, платежные терминалы, торговые палатки, элементы инженерного оборудования (смотровые люки, решетки </w:t>
      </w:r>
      <w:proofErr w:type="spellStart"/>
      <w:r w:rsidRPr="009760CA">
        <w:rPr>
          <w:rFonts w:ascii="Times New Roman" w:hAnsi="Times New Roman" w:cs="Times New Roman"/>
          <w:sz w:val="22"/>
          <w:szCs w:val="22"/>
        </w:rPr>
        <w:t>дождеприемных</w:t>
      </w:r>
      <w:proofErr w:type="spellEnd"/>
      <w:r w:rsidRPr="009760CA">
        <w:rPr>
          <w:rFonts w:ascii="Times New Roman" w:hAnsi="Times New Roman" w:cs="Times New Roman"/>
          <w:sz w:val="22"/>
          <w:szCs w:val="22"/>
        </w:rPr>
        <w:t xml:space="preserve"> колодцев, шкафы телефонной связи и т.п.).</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3.7.10. Банкоматы и платежные терминалы должны располагаться под навесами.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Рядом с банкоматом, платежным терминалом и торговыми палатками устанавливаются урны для мусора.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3.7.10.1. Решетки и люки  </w:t>
      </w:r>
      <w:proofErr w:type="spellStart"/>
      <w:r w:rsidRPr="009760CA">
        <w:rPr>
          <w:rFonts w:ascii="Times New Roman" w:hAnsi="Times New Roman" w:cs="Times New Roman"/>
          <w:sz w:val="22"/>
          <w:szCs w:val="22"/>
        </w:rPr>
        <w:t>дождеприемных</w:t>
      </w:r>
      <w:proofErr w:type="spellEnd"/>
      <w:r w:rsidRPr="009760CA">
        <w:rPr>
          <w:rFonts w:ascii="Times New Roman" w:hAnsi="Times New Roman" w:cs="Times New Roman"/>
          <w:sz w:val="22"/>
          <w:szCs w:val="22"/>
        </w:rPr>
        <w:t xml:space="preserve"> колодцев должны находиться в исправном состоянии, быть очищенными от мусора и уличного смета.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При установке уличного технического оборудования должны обеспечивать удобный подход к оборудованию.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Ответственность за состояние технического оборудования несет собственник.</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3.8. Игровое и спортивное оборудование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3.8.1.Игровое и спортивное оборудование, расположенное 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должно быть представлено игровыми, физкультурно-оздоровительными устройствами, сооружениями и  их комплексами.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Современные детские игровые конструкции и формы должны иметь сертификат соответствия санитарно-гигиеническим нормам: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они не должны представлять опасность для здоровья и жизни ребенка;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их техническая эксплуатация должна быть удобной;</w:t>
      </w:r>
    </w:p>
    <w:p w:rsidR="004A584F" w:rsidRPr="009760CA" w:rsidRDefault="004A584F" w:rsidP="004A584F">
      <w:pPr>
        <w:pStyle w:val="ConsPlusNormal"/>
        <w:widowControl/>
        <w:ind w:firstLine="540"/>
        <w:jc w:val="both"/>
        <w:rPr>
          <w:sz w:val="22"/>
          <w:szCs w:val="22"/>
        </w:rPr>
      </w:pPr>
      <w:r w:rsidRPr="009760CA">
        <w:rPr>
          <w:rFonts w:ascii="Times New Roman" w:hAnsi="Times New Roman" w:cs="Times New Roman"/>
          <w:sz w:val="22"/>
          <w:szCs w:val="22"/>
        </w:rPr>
        <w:t>- конструкция должна быть эстетически привлекательной.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Игровое оборудование должно быть размещено на детских площадках в жилых зонах, на территориях детских садов, парках и т.п.</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3.8.2.На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должны применяться следующие виды игрового оборудования: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деревянное оборудование - выполняется  только из твердых пород дерева со специальной обработкой, предотвращающей гниение, усыхание, возгорание, сколы; отполированное, острые углы должны быть закруглены;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металлическое - должно иметь надежные соединения и соответствующую обработку (влагостойкая покраска, антикоррозийное покрытие), не иметь острых углов, а поручни лестничных ограждений, мостов, площадок и горок должны охватываться рукой ребенка полностью.</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Минимальный перечень игрового оборудования детской площадки: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песочница;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качели и качалки;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гимнастические стенки и лестницы различной конфигурации со встроенными обручами и полусферами;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горка с поручнями, ступеньками и центральной площадкой.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3.8.3.Требования к игровому оборудованию детской площадки: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1.Качели - высота от уровня земли до сидения качели в состоянии покоя должна быть не менее 350 мм и не более 635 мм. </w:t>
      </w:r>
      <w:proofErr w:type="gramStart"/>
      <w:r w:rsidRPr="009760CA">
        <w:rPr>
          <w:rFonts w:ascii="Times New Roman" w:hAnsi="Times New Roman" w:cs="Times New Roman"/>
          <w:sz w:val="22"/>
          <w:szCs w:val="22"/>
        </w:rPr>
        <w:t>Допускается не более двух сидений</w:t>
      </w:r>
      <w:proofErr w:type="gramEnd"/>
      <w:r w:rsidRPr="009760CA">
        <w:rPr>
          <w:rFonts w:ascii="Times New Roman" w:hAnsi="Times New Roman" w:cs="Times New Roman"/>
          <w:sz w:val="22"/>
          <w:szCs w:val="22"/>
        </w:rPr>
        <w:t xml:space="preserve"> в одной рамке качелей. В двойных качелях не должны использоваться вместе сиденья для маленьких детей и детей </w:t>
      </w:r>
      <w:proofErr w:type="gramStart"/>
      <w:r w:rsidRPr="009760CA">
        <w:rPr>
          <w:rFonts w:ascii="Times New Roman" w:hAnsi="Times New Roman" w:cs="Times New Roman"/>
          <w:sz w:val="22"/>
          <w:szCs w:val="22"/>
        </w:rPr>
        <w:t>более старшего</w:t>
      </w:r>
      <w:proofErr w:type="gramEnd"/>
      <w:r w:rsidRPr="009760CA">
        <w:rPr>
          <w:rFonts w:ascii="Times New Roman" w:hAnsi="Times New Roman" w:cs="Times New Roman"/>
          <w:sz w:val="22"/>
          <w:szCs w:val="22"/>
        </w:rPr>
        <w:t xml:space="preserve"> возраста.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2.Качалки – 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3.Горки – доступ к горке должен осуществляться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w:t>
      </w:r>
      <w:r w:rsidRPr="009760CA">
        <w:rPr>
          <w:rFonts w:ascii="Times New Roman" w:hAnsi="Times New Roman" w:cs="Times New Roman"/>
          <w:sz w:val="22"/>
          <w:szCs w:val="22"/>
        </w:rPr>
        <w:lastRenderedPageBreak/>
        <w:t>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1,5 м – не более 200 мм, при длине участка скольжения более 1,5 м – не более 350 мм. Горка-тоннель должна иметь минимальную высоту и ширину 750 мм.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4.Гимнастические стенки и лестницы различной конфигурации со встроенными обручами и полусферами – высота должна быть не менее 1,5 </w:t>
      </w:r>
      <w:proofErr w:type="gramStart"/>
      <w:r w:rsidRPr="009760CA">
        <w:rPr>
          <w:rFonts w:ascii="Times New Roman" w:hAnsi="Times New Roman" w:cs="Times New Roman"/>
          <w:sz w:val="22"/>
          <w:szCs w:val="22"/>
        </w:rPr>
        <w:t>м</w:t>
      </w:r>
      <w:proofErr w:type="gramEnd"/>
      <w:r w:rsidRPr="009760CA">
        <w:rPr>
          <w:rFonts w:ascii="Times New Roman" w:hAnsi="Times New Roman" w:cs="Times New Roman"/>
          <w:sz w:val="22"/>
          <w:szCs w:val="22"/>
        </w:rPr>
        <w:t xml:space="preserve"> но не более 2,5 м, ширина пролетов не должна превышать 1 м, диаметр перекладины – 22 мм, расстояние  между перекладинами – 25 см.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5.Песочница  должна быть выполнена равносторонней, длина стороны не должна превышать 1,5 м,  иметь гладкую ограждающую поверхность. Необходимо менять песок в песочнице не менее одного раза в год.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Все игровое оборудование должно соответствовать требованиям санитарных норм и правил.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3.8.4.Спортивное оборудование предназначено для всех возрастных групп населения, должно размещаться на спортивных и  физкультурных площадках на дворовых территориях и территориях общего пользования.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3.9. Освещение и осветительное оборудование.</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 xml:space="preserve">3.9.1.Улицы, дороги, площади, мосты, путепроводы и пешеходные аллеи, общественные территории, территории жилых кварталов, микрорайонов, территорий предприятий, учреждений и организаций, а также арки входов, номерные знаки жилых и общественных зданий, элементы рекламной информации и витрины, дорожные знаки и указатели, расположенные 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должны освещаться в темное время суток.</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Освещение территорий </w:t>
      </w:r>
      <w:r w:rsidRPr="009760CA">
        <w:rPr>
          <w:rFonts w:ascii="Times New Roman" w:hAnsi="Times New Roman"/>
          <w:sz w:val="22"/>
          <w:szCs w:val="22"/>
        </w:rPr>
        <w:t xml:space="preserve">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должно выполняться согласно СНиП 23-05-95 «Естественное и искусственное освещение», ГОСТ </w:t>
      </w:r>
      <w:proofErr w:type="gramStart"/>
      <w:r w:rsidRPr="009760CA">
        <w:rPr>
          <w:rFonts w:ascii="Times New Roman" w:hAnsi="Times New Roman" w:cs="Times New Roman"/>
          <w:sz w:val="22"/>
          <w:szCs w:val="22"/>
        </w:rPr>
        <w:t>Р</w:t>
      </w:r>
      <w:proofErr w:type="gramEnd"/>
      <w:r w:rsidRPr="009760CA">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безопасности</w:t>
      </w: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дорожного движения». Размещение уличных фонарей, торшеров и других источников наружного освещения в сочетании с застройкой и озеленением городского округа должно способствовать созданию безопасной среды, не создавать помех участникам дорожного движения.</w:t>
      </w:r>
    </w:p>
    <w:p w:rsidR="004A584F" w:rsidRPr="009760CA" w:rsidRDefault="004A584F" w:rsidP="004A584F">
      <w:pPr>
        <w:pStyle w:val="ConsPlusNormal"/>
        <w:widowControl/>
        <w:ind w:firstLine="540"/>
        <w:jc w:val="both"/>
        <w:rPr>
          <w:sz w:val="22"/>
          <w:szCs w:val="22"/>
        </w:rPr>
      </w:pPr>
      <w:r w:rsidRPr="009760CA">
        <w:rPr>
          <w:rFonts w:ascii="Times New Roman" w:hAnsi="Times New Roman" w:cs="Times New Roman"/>
          <w:sz w:val="22"/>
          <w:szCs w:val="22"/>
        </w:rPr>
        <w:t>Строительство новых линий уличного освещения, форма и тип опор, светильников, ламп, проводов и место расположения линий должно быть согласовано в установленном порядке.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3.9.2.На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должны быть использованы различные виды освещения: функциональное, архитектурное и информационное.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3.9.2.1.Установки функционального освещения подразделяют </w:t>
      </w:r>
      <w:proofErr w:type="gramStart"/>
      <w:r w:rsidRPr="009760CA">
        <w:rPr>
          <w:rFonts w:ascii="Times New Roman" w:hAnsi="Times New Roman" w:cs="Times New Roman"/>
          <w:sz w:val="22"/>
          <w:szCs w:val="22"/>
        </w:rPr>
        <w:t>на</w:t>
      </w:r>
      <w:proofErr w:type="gramEnd"/>
      <w:r w:rsidRPr="009760CA">
        <w:rPr>
          <w:rFonts w:ascii="Times New Roman" w:hAnsi="Times New Roman" w:cs="Times New Roman"/>
          <w:sz w:val="22"/>
          <w:szCs w:val="22"/>
        </w:rPr>
        <w:t xml:space="preserve"> обычные, парапетные, газонные и встроенные.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Обычное функциональное освещение  осуществляется стационарными установками освещения и используется при освещении дорожных покрытий и простран</w:t>
      </w:r>
      <w:proofErr w:type="gramStart"/>
      <w:r w:rsidRPr="009760CA">
        <w:rPr>
          <w:rFonts w:ascii="Times New Roman" w:hAnsi="Times New Roman" w:cs="Times New Roman"/>
          <w:sz w:val="22"/>
          <w:szCs w:val="22"/>
        </w:rPr>
        <w:t>ств  тр</w:t>
      </w:r>
      <w:proofErr w:type="gramEnd"/>
      <w:r w:rsidRPr="009760CA">
        <w:rPr>
          <w:rFonts w:ascii="Times New Roman" w:hAnsi="Times New Roman" w:cs="Times New Roman"/>
          <w:sz w:val="22"/>
          <w:szCs w:val="22"/>
        </w:rPr>
        <w:t xml:space="preserve">анспортных и пешеходных зон. Опоры линии уличного освещения должны быть установлены  через 35-40м, высота опоры над поверхностью земли принимается от 7-до 12м, заглубление под фундамент на глубину от 1,5 до 2м.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Парапетные установки освещения должны использоваться при освещении  путепроводов и  мостов,  светильники  встраивают линией в парапет ограждения, высота светильника не должна превышать  1,2 метра.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Для освещения скверов, аллей и площадей должны применяться газонные светильники, которые для каждого объекта изготавливают по индивидуальным эскизам.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3.9.2.2.Для формирования художественно выразительной визуальной среды в вечернем городском поселении должно применяться архитектурное освещение для подсветки фасадов зданий и сооружений. Освещение должно осуществляться светильниками с энергосберегающими лампами.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Включение и отключение архитектурного освещения должно осуществляться в режиме уличного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Праздничная иллюминация 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должна быть представлена временными установками архитектурного освещения: световые гирлянды, сетки, контурные обтяжки, панно, объемные композиции и др. Праздничная иллюминация должна быть выполнена из ламп накаливания, разрядных, светодиодов и т.п.</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Праздничной иллюминацией должны быть оборудованы места массового посещения горожан, входные группы предприятий и организаций не зависимо от форм собственности, площади и улицы города.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xml:space="preserve">3.9.2.3.Световая информация, в том числе, световая реклама, размещенная на территории </w:t>
      </w:r>
      <w:r w:rsidR="005C5375" w:rsidRPr="009760CA">
        <w:rPr>
          <w:rFonts w:ascii="Times New Roman" w:hAnsi="Times New Roman"/>
          <w:sz w:val="22"/>
          <w:szCs w:val="22"/>
        </w:rPr>
        <w:t>Таштагольского</w:t>
      </w:r>
      <w:r w:rsidRPr="009760CA">
        <w:rPr>
          <w:rFonts w:ascii="Times New Roman" w:hAnsi="Times New Roman"/>
          <w:sz w:val="22"/>
          <w:szCs w:val="22"/>
        </w:rPr>
        <w:t xml:space="preserve"> городского поселения</w:t>
      </w:r>
      <w:r w:rsidRPr="009760CA">
        <w:rPr>
          <w:rFonts w:ascii="Times New Roman" w:hAnsi="Times New Roman" w:cs="Times New Roman"/>
          <w:sz w:val="22"/>
          <w:szCs w:val="22"/>
        </w:rPr>
        <w:t xml:space="preserve"> должна помогать водителям автотранспортных средств и пешеходам ориентироваться на территории городского округа. </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3.10. Средства наружной рекламы и информации.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3.10.1. Размещение средств наружной рекламы и информации на территории населенного пункта необходимо производить согласно ГОСТ </w:t>
      </w:r>
      <w:proofErr w:type="gramStart"/>
      <w:r w:rsidRPr="009760CA">
        <w:rPr>
          <w:rFonts w:ascii="Times New Roman" w:hAnsi="Times New Roman" w:cs="Times New Roman"/>
          <w:sz w:val="22"/>
          <w:szCs w:val="22"/>
        </w:rPr>
        <w:t>Р</w:t>
      </w:r>
      <w:proofErr w:type="gramEnd"/>
      <w:r w:rsidRPr="009760CA">
        <w:rPr>
          <w:rFonts w:ascii="Times New Roman" w:hAnsi="Times New Roman" w:cs="Times New Roman"/>
          <w:sz w:val="22"/>
          <w:szCs w:val="22"/>
        </w:rPr>
        <w:t xml:space="preserve"> 52044-2003.</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3.10.2. Расклейка газет, плакатов афиш и объявлений разрешается </w:t>
      </w:r>
      <w:r w:rsidRPr="009760CA">
        <w:rPr>
          <w:rFonts w:ascii="Times New Roman" w:hAnsi="Times New Roman" w:cs="Times New Roman"/>
          <w:b/>
          <w:sz w:val="22"/>
          <w:szCs w:val="22"/>
        </w:rPr>
        <w:t>только</w:t>
      </w:r>
      <w:r w:rsidRPr="009760CA">
        <w:rPr>
          <w:rFonts w:ascii="Times New Roman" w:hAnsi="Times New Roman" w:cs="Times New Roman"/>
          <w:sz w:val="22"/>
          <w:szCs w:val="22"/>
        </w:rPr>
        <w:t xml:space="preserve"> на специально установленных стендах в местах, согласованных с Администрацией </w:t>
      </w:r>
      <w:r w:rsidR="005C5375" w:rsidRPr="009760CA">
        <w:rPr>
          <w:rFonts w:ascii="Times New Roman" w:hAnsi="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af1"/>
        <w:spacing w:before="0" w:beforeAutospacing="0" w:after="0" w:afterAutospacing="0"/>
        <w:ind w:firstLine="567"/>
        <w:jc w:val="both"/>
        <w:rPr>
          <w:rFonts w:eastAsia="Arial Unicode MS"/>
          <w:sz w:val="22"/>
          <w:szCs w:val="22"/>
        </w:rPr>
      </w:pPr>
      <w:bookmarkStart w:id="3" w:name="sub_10518"/>
      <w:r w:rsidRPr="009760CA">
        <w:rPr>
          <w:rFonts w:eastAsia="Arial Unicode MS"/>
          <w:sz w:val="22"/>
          <w:szCs w:val="22"/>
        </w:rPr>
        <w:t>3.10.3</w:t>
      </w:r>
      <w:proofErr w:type="gramStart"/>
      <w:r w:rsidRPr="009760CA">
        <w:rPr>
          <w:rFonts w:eastAsia="Arial Unicode MS"/>
          <w:sz w:val="22"/>
          <w:szCs w:val="22"/>
        </w:rPr>
        <w:t xml:space="preserve"> Н</w:t>
      </w:r>
      <w:proofErr w:type="gramEnd"/>
      <w:r w:rsidRPr="009760CA">
        <w:rPr>
          <w:rFonts w:eastAsia="Arial Unicode MS"/>
          <w:sz w:val="22"/>
          <w:szCs w:val="22"/>
        </w:rPr>
        <w:t>а фасаде объектов адресации устанавливаются адресные реквизиты.</w:t>
      </w:r>
      <w:bookmarkEnd w:id="3"/>
    </w:p>
    <w:p w:rsidR="004A584F" w:rsidRPr="009760CA" w:rsidRDefault="004A584F" w:rsidP="004A584F">
      <w:pPr>
        <w:pStyle w:val="af1"/>
        <w:spacing w:before="0" w:beforeAutospacing="0" w:after="0" w:afterAutospacing="0"/>
        <w:ind w:firstLine="567"/>
        <w:jc w:val="both"/>
        <w:rPr>
          <w:rFonts w:eastAsia="Arial Unicode MS"/>
          <w:sz w:val="22"/>
          <w:szCs w:val="22"/>
        </w:rPr>
      </w:pPr>
      <w:bookmarkStart w:id="4" w:name="sub_10519"/>
      <w:r w:rsidRPr="009760CA">
        <w:rPr>
          <w:rFonts w:eastAsia="Arial Unicode MS"/>
          <w:sz w:val="22"/>
          <w:szCs w:val="22"/>
        </w:rPr>
        <w:t>3.10.4. Размещение адресных реквизитов производится с учетом следующих требований:</w:t>
      </w:r>
      <w:bookmarkEnd w:id="4"/>
    </w:p>
    <w:p w:rsidR="004A584F" w:rsidRPr="009760CA" w:rsidRDefault="004A584F" w:rsidP="004A584F">
      <w:pPr>
        <w:pStyle w:val="af1"/>
        <w:spacing w:before="0" w:beforeAutospacing="0" w:after="0" w:afterAutospacing="0"/>
        <w:ind w:firstLine="567"/>
        <w:jc w:val="both"/>
        <w:rPr>
          <w:rFonts w:eastAsia="Arial Unicode MS"/>
          <w:sz w:val="22"/>
          <w:szCs w:val="22"/>
        </w:rPr>
      </w:pPr>
      <w:r w:rsidRPr="009760CA">
        <w:rPr>
          <w:rFonts w:eastAsia="Arial Unicode MS"/>
          <w:sz w:val="22"/>
          <w:szCs w:val="22"/>
        </w:rPr>
        <w:t>- единая вертикальная отметка размещения адресных реквизитов на соседних фасадах;</w:t>
      </w:r>
    </w:p>
    <w:p w:rsidR="004A584F" w:rsidRPr="009760CA" w:rsidRDefault="004A584F" w:rsidP="004A584F">
      <w:pPr>
        <w:pStyle w:val="af1"/>
        <w:spacing w:before="0" w:beforeAutospacing="0" w:after="0" w:afterAutospacing="0"/>
        <w:ind w:firstLine="567"/>
        <w:jc w:val="both"/>
        <w:rPr>
          <w:rFonts w:eastAsia="Arial Unicode MS"/>
          <w:sz w:val="22"/>
          <w:szCs w:val="22"/>
        </w:rPr>
      </w:pPr>
      <w:r w:rsidRPr="009760CA">
        <w:rPr>
          <w:rFonts w:eastAsia="Arial Unicode MS"/>
          <w:sz w:val="22"/>
          <w:szCs w:val="22"/>
        </w:rPr>
        <w:t>- отсутствие внешних заслоняющих объектов (деревьев, построек);</w:t>
      </w:r>
    </w:p>
    <w:p w:rsidR="004A584F" w:rsidRPr="009760CA" w:rsidRDefault="004A584F" w:rsidP="004A584F">
      <w:pPr>
        <w:pStyle w:val="af1"/>
        <w:spacing w:before="0" w:beforeAutospacing="0" w:after="0" w:afterAutospacing="0"/>
        <w:ind w:firstLine="567"/>
        <w:jc w:val="both"/>
        <w:rPr>
          <w:rFonts w:eastAsia="Arial Unicode MS"/>
          <w:sz w:val="22"/>
          <w:szCs w:val="22"/>
        </w:rPr>
      </w:pPr>
      <w:r w:rsidRPr="009760CA">
        <w:rPr>
          <w:rFonts w:eastAsia="Arial Unicode MS"/>
          <w:sz w:val="22"/>
          <w:szCs w:val="22"/>
        </w:rPr>
        <w:t>- на объектах адресации, находящихся на двух и более улицах, адресные реквизиты устанавливаются со стороны каждой улицы.</w:t>
      </w:r>
    </w:p>
    <w:p w:rsidR="004A584F" w:rsidRPr="009760CA" w:rsidRDefault="004A584F" w:rsidP="004A584F">
      <w:pPr>
        <w:pStyle w:val="af1"/>
        <w:spacing w:before="0" w:beforeAutospacing="0" w:after="0" w:afterAutospacing="0"/>
        <w:ind w:firstLine="567"/>
        <w:jc w:val="both"/>
        <w:rPr>
          <w:rFonts w:eastAsia="Arial Unicode MS"/>
          <w:sz w:val="22"/>
          <w:szCs w:val="22"/>
        </w:rPr>
      </w:pPr>
      <w:bookmarkStart w:id="5" w:name="sub_1050110"/>
      <w:r w:rsidRPr="009760CA">
        <w:rPr>
          <w:rFonts w:eastAsia="Arial Unicode MS"/>
          <w:sz w:val="22"/>
          <w:szCs w:val="22"/>
        </w:rPr>
        <w:t>3.10.5. У входа в подъезд должны вывешиваться таблички с указанием номеров подъездов, а также номеров квартир, расположенных в данном подъезде.</w:t>
      </w:r>
      <w:bookmarkEnd w:id="5"/>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3.11. Некапитальные нестационарные сооружения.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3.11.1.Некапитальными нестационарными являются сооружения, выполненные из легких конструкций, не предусматривающие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гаражи и другие объекты некапитального характера.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3.11.2.Размещение некапитальных нестационарных сооружений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не должно мешать пешеходному движению, нарушать противопожарные требования, ухудшать визуальное восприятие городской среды и благоустройство территории и застройки, обеспечивать безопасность дорожного движения.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3.11.3.Сооружения предприятий мелкорозничной торговли, бытового обслуживания и питания должны размещаться на территориях пешеходных зон, парках, площадях. Сооружения должны быть оборудованы осветительным оборудованием, урнами. Размещение объектов торговли должно согласовываться с органами местного самоуправления Администрации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3.11.4.Размещение остановочных павильонов на территории </w:t>
      </w:r>
      <w:r w:rsidR="005C5375" w:rsidRPr="009760CA">
        <w:rPr>
          <w:rFonts w:ascii="Times New Roman" w:hAnsi="Times New Roman"/>
          <w:sz w:val="22"/>
          <w:szCs w:val="22"/>
        </w:rPr>
        <w:t>Таштагольского</w:t>
      </w:r>
      <w:r w:rsidRPr="009760CA">
        <w:rPr>
          <w:rFonts w:ascii="Times New Roman" w:hAnsi="Times New Roman" w:cs="Times New Roman"/>
          <w:sz w:val="22"/>
          <w:szCs w:val="22"/>
        </w:rPr>
        <w:t xml:space="preserve"> городского поселения предусмотрено в местах остановки городского пассажирского транспорта. Для установки павильона должна оборудоваться площадка с асфальтобетонным покрытием. Установка урн и скамеек обязательна.</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 xml:space="preserve">3.12. Оформление и оборудование зданий и сооружений.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3.12.1.К оформлению и оборудованию зданий и сооружений относится: цветовое решение внешних поверхностей стен, отделка крыши, вопросы оборудования конструктивных элементов здания (входные группы, цоколи и др.), размещение водосточных труб, </w:t>
      </w:r>
      <w:proofErr w:type="spellStart"/>
      <w:r w:rsidRPr="009760CA">
        <w:rPr>
          <w:rFonts w:ascii="Times New Roman" w:hAnsi="Times New Roman" w:cs="Times New Roman"/>
          <w:sz w:val="22"/>
          <w:szCs w:val="22"/>
        </w:rPr>
        <w:t>отмостки</w:t>
      </w:r>
      <w:proofErr w:type="spellEnd"/>
      <w:r w:rsidRPr="009760CA">
        <w:rPr>
          <w:rFonts w:ascii="Times New Roman" w:hAnsi="Times New Roman" w:cs="Times New Roman"/>
          <w:sz w:val="22"/>
          <w:szCs w:val="22"/>
        </w:rPr>
        <w:t>, домовых знаков и т.п.</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Цветовое решение зданий и сооружений должно приниматься  с учетом концепции общего колористического решения застройки улиц и территорий.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3.12.2.На зданиях и сооружениях должны размещаться следующие домовые знаки: указатель наименования улицы,  указатель номера дома, указатель номера подъезда и квартир, указатель пожарного гидранта, указатели камер магистрали и колодцев водопроводной сети, указатель городской канализации.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3.12.3.Входные группы зданий жилого и общественного назначения в обязательном порядке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3.12.4.Для обеспечения поверхностного водоотвода от зданий и сооружений по их периметру должны быть оборудованы </w:t>
      </w:r>
      <w:proofErr w:type="spellStart"/>
      <w:r w:rsidRPr="009760CA">
        <w:rPr>
          <w:rFonts w:ascii="Times New Roman" w:hAnsi="Times New Roman" w:cs="Times New Roman"/>
          <w:sz w:val="22"/>
          <w:szCs w:val="22"/>
        </w:rPr>
        <w:t>отмостки</w:t>
      </w:r>
      <w:proofErr w:type="spellEnd"/>
      <w:r w:rsidRPr="009760CA">
        <w:rPr>
          <w:rFonts w:ascii="Times New Roman" w:hAnsi="Times New Roman" w:cs="Times New Roman"/>
          <w:sz w:val="22"/>
          <w:szCs w:val="22"/>
        </w:rPr>
        <w:t xml:space="preserve"> с надежной гидроизоляцией. Ширина </w:t>
      </w:r>
      <w:proofErr w:type="spellStart"/>
      <w:r w:rsidRPr="009760CA">
        <w:rPr>
          <w:rFonts w:ascii="Times New Roman" w:hAnsi="Times New Roman" w:cs="Times New Roman"/>
          <w:sz w:val="22"/>
          <w:szCs w:val="22"/>
        </w:rPr>
        <w:t>отмостки</w:t>
      </w:r>
      <w:proofErr w:type="spellEnd"/>
      <w:r w:rsidRPr="009760CA">
        <w:rPr>
          <w:rFonts w:ascii="Times New Roman" w:hAnsi="Times New Roman" w:cs="Times New Roman"/>
          <w:sz w:val="22"/>
          <w:szCs w:val="22"/>
        </w:rPr>
        <w:t xml:space="preserve"> должна составлять 0,8-1,2 метра.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Для организации стока воды со скатных крыш должны применять водосточные трубы. При использовании водосточных труб необходимо:</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не допускать свободного падения воды из выходного отверстия трубы более 200 мм;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предусматривать в местах стока воды из труб наличие твердых типов покрытий с уклоном не менее 5 промилле в направлении водоотводных лотков, либо устройство лотков в покрытии.</w:t>
      </w:r>
    </w:p>
    <w:p w:rsidR="004A584F" w:rsidRPr="009760CA" w:rsidRDefault="004A584F" w:rsidP="004A584F">
      <w:pPr>
        <w:ind w:firstLine="584"/>
        <w:jc w:val="both"/>
        <w:rPr>
          <w:sz w:val="22"/>
          <w:szCs w:val="22"/>
        </w:rPr>
      </w:pPr>
      <w:r w:rsidRPr="009760CA">
        <w:rPr>
          <w:sz w:val="22"/>
          <w:szCs w:val="22"/>
        </w:rPr>
        <w:t>3.12.5.При размещении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4A584F" w:rsidRPr="009760CA" w:rsidRDefault="004A584F" w:rsidP="004A584F">
      <w:pPr>
        <w:ind w:firstLine="567"/>
        <w:jc w:val="center"/>
        <w:rPr>
          <w:b/>
          <w:sz w:val="22"/>
          <w:szCs w:val="22"/>
        </w:rPr>
      </w:pPr>
      <w:r w:rsidRPr="009760CA">
        <w:rPr>
          <w:b/>
          <w:sz w:val="22"/>
          <w:szCs w:val="22"/>
        </w:rPr>
        <w:t>3.13. Площадки.</w:t>
      </w:r>
    </w:p>
    <w:p w:rsidR="004A584F" w:rsidRPr="009760CA" w:rsidRDefault="004A584F" w:rsidP="004A584F">
      <w:pPr>
        <w:ind w:firstLine="567"/>
        <w:jc w:val="both"/>
        <w:rPr>
          <w:b/>
          <w:sz w:val="22"/>
          <w:szCs w:val="22"/>
        </w:rPr>
      </w:pPr>
      <w:r w:rsidRPr="009760CA">
        <w:rPr>
          <w:b/>
          <w:sz w:val="22"/>
          <w:szCs w:val="22"/>
        </w:rPr>
        <w:t xml:space="preserve">3.13.1.Детские площадки. </w:t>
      </w:r>
      <w:r w:rsidRPr="009760CA">
        <w:rPr>
          <w:sz w:val="22"/>
          <w:szCs w:val="22"/>
        </w:rPr>
        <w:t xml:space="preserve">Детские площадки, расположенные на территории </w:t>
      </w:r>
      <w:r w:rsidR="005C5375" w:rsidRPr="009760CA">
        <w:rPr>
          <w:sz w:val="22"/>
          <w:szCs w:val="22"/>
        </w:rPr>
        <w:t>Таштагольского</w:t>
      </w:r>
      <w:r w:rsidRPr="009760CA">
        <w:rPr>
          <w:sz w:val="22"/>
          <w:szCs w:val="22"/>
        </w:rPr>
        <w:t xml:space="preserve"> городского поселения предназначены для игр и активного отдыха детей разных возрастов.</w:t>
      </w:r>
    </w:p>
    <w:p w:rsidR="004A584F" w:rsidRPr="009760CA" w:rsidRDefault="004A584F" w:rsidP="004A584F">
      <w:pPr>
        <w:ind w:firstLine="585"/>
        <w:jc w:val="both"/>
        <w:rPr>
          <w:sz w:val="22"/>
          <w:szCs w:val="22"/>
        </w:rPr>
      </w:pPr>
      <w:r w:rsidRPr="009760CA">
        <w:rPr>
          <w:sz w:val="22"/>
          <w:szCs w:val="22"/>
        </w:rPr>
        <w:t xml:space="preserve">Площадки должны быть организованы как комплексные игровые площадки с зонированием по возрастным интересам. </w:t>
      </w:r>
    </w:p>
    <w:p w:rsidR="004A584F" w:rsidRPr="009760CA" w:rsidRDefault="004A584F" w:rsidP="004A584F">
      <w:pPr>
        <w:ind w:firstLine="585"/>
        <w:jc w:val="both"/>
        <w:rPr>
          <w:sz w:val="22"/>
          <w:szCs w:val="22"/>
        </w:rPr>
      </w:pPr>
      <w:r w:rsidRPr="009760CA">
        <w:rPr>
          <w:sz w:val="22"/>
          <w:szCs w:val="22"/>
        </w:rPr>
        <w:t>Расстояние от окон жилых домов и общественных зданий до границ детских площадок должно быть не менее 20 м.</w:t>
      </w:r>
    </w:p>
    <w:p w:rsidR="004A584F" w:rsidRPr="009760CA" w:rsidRDefault="004A584F" w:rsidP="004A584F">
      <w:pPr>
        <w:ind w:firstLine="585"/>
        <w:jc w:val="both"/>
        <w:rPr>
          <w:sz w:val="22"/>
          <w:szCs w:val="22"/>
        </w:rPr>
      </w:pPr>
      <w:r w:rsidRPr="009760CA">
        <w:rPr>
          <w:sz w:val="22"/>
          <w:szCs w:val="22"/>
        </w:rPr>
        <w:t xml:space="preserve">Размер игровых площадок  должен устанавливаться в приделах от 70 кв. м до 300 кв. м, в зависимости от количества проживающих детей на данной территории и места. Детские площадки должны быть огорожены.  Освещение детской площадки должно соответствовать СНиП 23-05-95 «Естественное и искусственное освещение». Детские площадки должны быть  изолированы от транзитного пешеходного движения, проездов, разворотных площадок,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Минимальное расстояние от границ детских площадок до стоянок и участков постоянного и временного хранения автотранспортных средств должно приниматься  </w:t>
      </w:r>
      <w:proofErr w:type="gramStart"/>
      <w:r w:rsidRPr="009760CA">
        <w:rPr>
          <w:sz w:val="22"/>
          <w:szCs w:val="22"/>
        </w:rPr>
        <w:t>согласно</w:t>
      </w:r>
      <w:proofErr w:type="gramEnd"/>
      <w:r w:rsidRPr="009760CA">
        <w:rPr>
          <w:sz w:val="22"/>
          <w:szCs w:val="22"/>
        </w:rPr>
        <w:t xml:space="preserve"> санитарных норм и правил, контейнерных площадок – 15 метров.</w:t>
      </w:r>
    </w:p>
    <w:p w:rsidR="004A584F" w:rsidRPr="009760CA" w:rsidRDefault="004A584F" w:rsidP="004A584F">
      <w:pPr>
        <w:ind w:firstLine="585"/>
        <w:jc w:val="both"/>
        <w:rPr>
          <w:sz w:val="22"/>
          <w:szCs w:val="22"/>
        </w:rPr>
      </w:pPr>
      <w:r w:rsidRPr="009760CA">
        <w:rPr>
          <w:sz w:val="22"/>
          <w:szCs w:val="22"/>
        </w:rPr>
        <w:t xml:space="preserve">При производстве работ по реконструкции детских площадок во избежание травматизма должны быть удалены: выступающие корни и нависающие ветви деревьев, остатки старого, срезанного оборудования (стойки, фундаменты), находящиеся над поверхностью земли, незаглубленные в землю металлические перемычки  у турников и качелей и др. </w:t>
      </w:r>
    </w:p>
    <w:p w:rsidR="004A584F" w:rsidRPr="009760CA" w:rsidRDefault="004A584F" w:rsidP="004A584F">
      <w:pPr>
        <w:ind w:firstLine="585"/>
        <w:jc w:val="both"/>
        <w:rPr>
          <w:sz w:val="22"/>
          <w:szCs w:val="22"/>
        </w:rPr>
      </w:pPr>
      <w:r w:rsidRPr="009760CA">
        <w:rPr>
          <w:sz w:val="22"/>
          <w:szCs w:val="22"/>
        </w:rPr>
        <w:t>Детская площадка должна иметь: мягкие виды покрытия, игровое оборудование, скамьи и урны.</w:t>
      </w:r>
    </w:p>
    <w:p w:rsidR="004A584F" w:rsidRPr="009760CA" w:rsidRDefault="004A584F" w:rsidP="004A584F">
      <w:pPr>
        <w:ind w:firstLine="585"/>
        <w:jc w:val="both"/>
        <w:rPr>
          <w:sz w:val="22"/>
          <w:szCs w:val="22"/>
        </w:rPr>
      </w:pPr>
      <w:r w:rsidRPr="009760CA">
        <w:rPr>
          <w:sz w:val="22"/>
          <w:szCs w:val="22"/>
        </w:rPr>
        <w:t>Виды игрового оборудования и его размещение на детских площадках должно выполняться по индивидуальным разработкам.</w:t>
      </w:r>
    </w:p>
    <w:p w:rsidR="004A584F" w:rsidRPr="009760CA" w:rsidRDefault="004A584F" w:rsidP="004A584F">
      <w:pPr>
        <w:ind w:firstLine="567"/>
        <w:jc w:val="both"/>
        <w:rPr>
          <w:b/>
          <w:sz w:val="22"/>
          <w:szCs w:val="22"/>
        </w:rPr>
      </w:pPr>
      <w:r w:rsidRPr="009760CA">
        <w:rPr>
          <w:b/>
          <w:sz w:val="22"/>
          <w:szCs w:val="22"/>
        </w:rPr>
        <w:t xml:space="preserve">3.13.2. Спортивные площадки. </w:t>
      </w:r>
      <w:r w:rsidRPr="009760CA">
        <w:rPr>
          <w:sz w:val="22"/>
          <w:szCs w:val="22"/>
        </w:rPr>
        <w:t xml:space="preserve">Спортивные площадки, предназначенные для занятий физкультурой и спортом всех возрастных групп населения, должны размещаться в составе территорий жилого и рекреационного назначения, участков спортивных сооружений, участков общеобразовательных школ. </w:t>
      </w:r>
    </w:p>
    <w:p w:rsidR="004A584F" w:rsidRPr="009760CA" w:rsidRDefault="004A584F" w:rsidP="004A584F">
      <w:pPr>
        <w:ind w:firstLine="585"/>
        <w:jc w:val="both"/>
        <w:rPr>
          <w:sz w:val="22"/>
          <w:szCs w:val="22"/>
        </w:rPr>
      </w:pPr>
      <w:r w:rsidRPr="009760CA">
        <w:rPr>
          <w:sz w:val="22"/>
          <w:szCs w:val="22"/>
        </w:rPr>
        <w:t xml:space="preserve">Размещение и благоустройство спортивного ядра на территории участков общеобразовательных школ должно учитывать обслуживание населения прилегающей жилой застройки. Минимальное расстояние от границ спортплощадок до окон жилых домов должно приниматься в пределах от 20 до 40 м в зависимости от шумовых характеристик площадки. </w:t>
      </w:r>
    </w:p>
    <w:p w:rsidR="004A584F" w:rsidRPr="009760CA" w:rsidRDefault="004A584F" w:rsidP="004A584F">
      <w:pPr>
        <w:ind w:firstLine="585"/>
        <w:jc w:val="both"/>
        <w:rPr>
          <w:sz w:val="22"/>
          <w:szCs w:val="22"/>
        </w:rPr>
      </w:pPr>
      <w:r w:rsidRPr="009760CA">
        <w:rPr>
          <w:sz w:val="22"/>
          <w:szCs w:val="22"/>
        </w:rPr>
        <w:t>При благоустройстве спортивных площадок должны применяться  мягкие либо газонные виды покрытия, спортивное оборудование, озеленение и ограждение площадки.</w:t>
      </w:r>
    </w:p>
    <w:p w:rsidR="004A584F" w:rsidRPr="009760CA" w:rsidRDefault="004A584F" w:rsidP="004A584F">
      <w:pPr>
        <w:ind w:firstLine="585"/>
        <w:jc w:val="both"/>
        <w:rPr>
          <w:sz w:val="22"/>
          <w:szCs w:val="22"/>
        </w:rPr>
      </w:pPr>
      <w:r w:rsidRPr="009760CA">
        <w:rPr>
          <w:sz w:val="22"/>
          <w:szCs w:val="22"/>
        </w:rPr>
        <w:t xml:space="preserve">Озеленение должно быть размещено по периметру площадки. Деревья и кустарники должны быть посажены на расстояние не менее 2 м  от края площадки. </w:t>
      </w:r>
    </w:p>
    <w:p w:rsidR="004A584F" w:rsidRPr="009760CA" w:rsidRDefault="004A584F" w:rsidP="004A584F">
      <w:pPr>
        <w:ind w:firstLine="567"/>
        <w:jc w:val="both"/>
        <w:rPr>
          <w:b/>
          <w:sz w:val="22"/>
          <w:szCs w:val="22"/>
        </w:rPr>
      </w:pPr>
      <w:r w:rsidRPr="009760CA">
        <w:rPr>
          <w:b/>
          <w:sz w:val="22"/>
          <w:szCs w:val="22"/>
        </w:rPr>
        <w:t xml:space="preserve">3.13.3.Контейнерные площадки. </w:t>
      </w:r>
      <w:r w:rsidRPr="009760CA">
        <w:rPr>
          <w:sz w:val="22"/>
          <w:szCs w:val="22"/>
        </w:rPr>
        <w:t xml:space="preserve">Контейнерные площадки, - специально оборудованные места, предназначенные для сбора твердых бытовых отходов. </w:t>
      </w:r>
    </w:p>
    <w:p w:rsidR="004A584F" w:rsidRPr="009760CA" w:rsidRDefault="004A584F" w:rsidP="004A584F">
      <w:pPr>
        <w:ind w:firstLine="585"/>
        <w:jc w:val="both"/>
        <w:rPr>
          <w:sz w:val="22"/>
          <w:szCs w:val="22"/>
        </w:rPr>
      </w:pPr>
      <w:r w:rsidRPr="009760CA">
        <w:rPr>
          <w:sz w:val="22"/>
          <w:szCs w:val="22"/>
        </w:rPr>
        <w:t>Площадки должны быть удалены от окон жилых зданий, границ участков детских учреждений, мест отдыха на расстояние не менее</w:t>
      </w:r>
      <w:proofErr w:type="gramStart"/>
      <w:r w:rsidRPr="009760CA">
        <w:rPr>
          <w:sz w:val="22"/>
          <w:szCs w:val="22"/>
        </w:rPr>
        <w:t>,</w:t>
      </w:r>
      <w:proofErr w:type="gramEnd"/>
      <w:r w:rsidRPr="009760CA">
        <w:rPr>
          <w:sz w:val="22"/>
          <w:szCs w:val="22"/>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Площадки должны быть размещены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w:t>
      </w:r>
    </w:p>
    <w:p w:rsidR="004A584F" w:rsidRPr="009760CA" w:rsidRDefault="004A584F" w:rsidP="004A584F">
      <w:pPr>
        <w:ind w:firstLine="585"/>
        <w:jc w:val="both"/>
        <w:rPr>
          <w:sz w:val="22"/>
          <w:szCs w:val="22"/>
        </w:rPr>
      </w:pPr>
      <w:r w:rsidRPr="009760CA">
        <w:rPr>
          <w:sz w:val="22"/>
          <w:szCs w:val="22"/>
        </w:rPr>
        <w:t>Покрытие площадки должно быть асфальтобетонным либо железобетонным.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Контейнерная площадка должна быть обязательно ограждена.</w:t>
      </w:r>
    </w:p>
    <w:p w:rsidR="004A584F" w:rsidRPr="009760CA" w:rsidRDefault="004A584F" w:rsidP="004A584F">
      <w:pPr>
        <w:ind w:firstLine="567"/>
        <w:jc w:val="both"/>
        <w:rPr>
          <w:b/>
          <w:sz w:val="22"/>
          <w:szCs w:val="22"/>
        </w:rPr>
      </w:pPr>
      <w:r w:rsidRPr="009760CA">
        <w:rPr>
          <w:b/>
          <w:sz w:val="22"/>
          <w:szCs w:val="22"/>
        </w:rPr>
        <w:t xml:space="preserve">3.13.4.Площадки автостоянок. </w:t>
      </w:r>
      <w:r w:rsidRPr="009760CA">
        <w:rPr>
          <w:sz w:val="22"/>
          <w:szCs w:val="22"/>
        </w:rPr>
        <w:t xml:space="preserve">На территории </w:t>
      </w:r>
      <w:r w:rsidR="005C5375" w:rsidRPr="009760CA">
        <w:rPr>
          <w:sz w:val="22"/>
          <w:szCs w:val="22"/>
        </w:rPr>
        <w:t>Таштагольского</w:t>
      </w:r>
      <w:r w:rsidRPr="009760CA">
        <w:rPr>
          <w:sz w:val="22"/>
          <w:szCs w:val="22"/>
        </w:rPr>
        <w:t xml:space="preserve"> городского поселения должны быть предусмотрены следующие виды автостоянок: кратковременного и длительного хранения </w:t>
      </w:r>
      <w:r w:rsidRPr="009760CA">
        <w:rPr>
          <w:sz w:val="22"/>
          <w:szCs w:val="22"/>
        </w:rPr>
        <w:lastRenderedPageBreak/>
        <w:t>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w:t>
      </w:r>
      <w:proofErr w:type="spellStart"/>
      <w:r w:rsidRPr="009760CA">
        <w:rPr>
          <w:sz w:val="22"/>
          <w:szCs w:val="22"/>
        </w:rPr>
        <w:t>микрорайонные</w:t>
      </w:r>
      <w:proofErr w:type="spellEnd"/>
      <w:r w:rsidRPr="009760CA">
        <w:rPr>
          <w:sz w:val="22"/>
          <w:szCs w:val="22"/>
        </w:rPr>
        <w:t xml:space="preserve">, районные), </w:t>
      </w:r>
      <w:proofErr w:type="spellStart"/>
      <w:r w:rsidRPr="009760CA">
        <w:rPr>
          <w:sz w:val="22"/>
          <w:szCs w:val="22"/>
        </w:rPr>
        <w:t>приобъектных</w:t>
      </w:r>
      <w:proofErr w:type="spellEnd"/>
      <w:r w:rsidRPr="009760CA">
        <w:rPr>
          <w:sz w:val="22"/>
          <w:szCs w:val="22"/>
        </w:rPr>
        <w:t xml:space="preserve"> (у объекта или группы объектов).</w:t>
      </w:r>
    </w:p>
    <w:p w:rsidR="004A584F" w:rsidRPr="009760CA" w:rsidRDefault="004A584F" w:rsidP="004A584F">
      <w:pPr>
        <w:ind w:firstLine="584"/>
        <w:jc w:val="both"/>
        <w:rPr>
          <w:sz w:val="22"/>
          <w:szCs w:val="22"/>
        </w:rPr>
      </w:pPr>
      <w:r w:rsidRPr="009760CA">
        <w:rPr>
          <w:sz w:val="22"/>
          <w:szCs w:val="22"/>
        </w:rPr>
        <w:t xml:space="preserve">Расстояние от границ автостоянок до окон жилых и общественных заданий принимается в соответствии с СанПиН. </w:t>
      </w:r>
    </w:p>
    <w:p w:rsidR="004A584F" w:rsidRPr="009760CA" w:rsidRDefault="004A584F" w:rsidP="004A584F">
      <w:pPr>
        <w:ind w:firstLine="584"/>
        <w:jc w:val="both"/>
        <w:rPr>
          <w:sz w:val="22"/>
          <w:szCs w:val="22"/>
        </w:rPr>
      </w:pPr>
      <w:r w:rsidRPr="009760CA">
        <w:rPr>
          <w:sz w:val="22"/>
          <w:szCs w:val="22"/>
        </w:rPr>
        <w:t xml:space="preserve">На площадках </w:t>
      </w:r>
      <w:proofErr w:type="spellStart"/>
      <w:r w:rsidRPr="009760CA">
        <w:rPr>
          <w:sz w:val="22"/>
          <w:szCs w:val="22"/>
        </w:rPr>
        <w:t>приобъектных</w:t>
      </w:r>
      <w:proofErr w:type="spellEnd"/>
      <w:r w:rsidRPr="009760CA">
        <w:rPr>
          <w:sz w:val="22"/>
          <w:szCs w:val="22"/>
        </w:rPr>
        <w:t xml:space="preserve"> автостоянок должны быть оборудованы места для парковки инвалидов. Запрещено размещать площадки автостоянок в зоне остановок городского пассажирского транспорта,  заезды на автостоянки должны быть выполнены не ближе 15 м от конца или начала посадочной площадки.</w:t>
      </w:r>
    </w:p>
    <w:p w:rsidR="004A584F" w:rsidRPr="009760CA" w:rsidRDefault="004A584F" w:rsidP="004A584F">
      <w:pPr>
        <w:ind w:firstLine="584"/>
        <w:jc w:val="both"/>
        <w:rPr>
          <w:sz w:val="22"/>
          <w:szCs w:val="22"/>
        </w:rPr>
      </w:pPr>
      <w:r w:rsidRPr="009760CA">
        <w:rPr>
          <w:sz w:val="22"/>
          <w:szCs w:val="22"/>
        </w:rPr>
        <w:t>Покрытия автостоянок должны быть аналогичными покрытию проездов и выполняться из асфальтобетона в одном уровне.</w:t>
      </w:r>
    </w:p>
    <w:p w:rsidR="004A584F" w:rsidRPr="009760CA" w:rsidRDefault="004A584F" w:rsidP="004A584F">
      <w:pPr>
        <w:ind w:firstLine="584"/>
        <w:jc w:val="both"/>
        <w:rPr>
          <w:sz w:val="22"/>
          <w:szCs w:val="22"/>
        </w:rPr>
      </w:pPr>
      <w:r w:rsidRPr="009760CA">
        <w:rPr>
          <w:sz w:val="22"/>
          <w:szCs w:val="22"/>
        </w:rPr>
        <w:t xml:space="preserve">Площадки для длительного хранения автотранспорта должны быть ограждены по периметру и освещены. </w:t>
      </w:r>
      <w:proofErr w:type="gramStart"/>
      <w:r w:rsidRPr="009760CA">
        <w:rPr>
          <w:sz w:val="22"/>
          <w:szCs w:val="22"/>
        </w:rPr>
        <w:t>На</w:t>
      </w:r>
      <w:proofErr w:type="gramEnd"/>
      <w:r w:rsidRPr="009760CA">
        <w:rPr>
          <w:sz w:val="22"/>
          <w:szCs w:val="22"/>
        </w:rPr>
        <w:t xml:space="preserve"> </w:t>
      </w:r>
      <w:proofErr w:type="gramStart"/>
      <w:r w:rsidRPr="009760CA">
        <w:rPr>
          <w:sz w:val="22"/>
          <w:szCs w:val="22"/>
        </w:rPr>
        <w:t>площадка</w:t>
      </w:r>
      <w:proofErr w:type="gramEnd"/>
      <w:r w:rsidRPr="009760CA">
        <w:rPr>
          <w:sz w:val="22"/>
          <w:szCs w:val="22"/>
        </w:rPr>
        <w:t xml:space="preserve"> обязательно наличие разметки для парковки автотранспорта.</w:t>
      </w:r>
    </w:p>
    <w:p w:rsidR="004A584F" w:rsidRPr="009760CA" w:rsidRDefault="004A584F" w:rsidP="004A584F">
      <w:pPr>
        <w:ind w:firstLine="584"/>
        <w:jc w:val="both"/>
        <w:rPr>
          <w:sz w:val="22"/>
          <w:szCs w:val="22"/>
        </w:rPr>
      </w:pPr>
    </w:p>
    <w:p w:rsidR="004A584F" w:rsidRPr="009760CA" w:rsidRDefault="004A584F" w:rsidP="004A584F">
      <w:pPr>
        <w:ind w:firstLine="567"/>
        <w:jc w:val="center"/>
        <w:rPr>
          <w:b/>
          <w:sz w:val="22"/>
          <w:szCs w:val="22"/>
        </w:rPr>
      </w:pPr>
      <w:r w:rsidRPr="009760CA">
        <w:rPr>
          <w:b/>
          <w:sz w:val="22"/>
          <w:szCs w:val="22"/>
        </w:rPr>
        <w:t>3.14. Пешеходные коммуникации.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3.14.1.Пешеходные коммуникации обеспечивают пешеходные связи и передвижения на территории </w:t>
      </w:r>
      <w:r w:rsidR="005C5375" w:rsidRPr="009760CA">
        <w:rPr>
          <w:rFonts w:ascii="Times New Roman" w:hAnsi="Times New Roman"/>
          <w:sz w:val="22"/>
          <w:szCs w:val="22"/>
        </w:rPr>
        <w:t>Таштагольского</w:t>
      </w:r>
      <w:r w:rsidRPr="009760CA">
        <w:rPr>
          <w:rFonts w:ascii="Times New Roman" w:hAnsi="Times New Roman" w:cs="Times New Roman"/>
          <w:sz w:val="22"/>
          <w:szCs w:val="22"/>
        </w:rPr>
        <w:t xml:space="preserve"> городского поселения. К пешеходным коммуникациям относят: тротуары, аллеи, дорожки. В системе пешеходных коммуникаций выделяются основные и второстепенные пешеходные связи.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3.14.1.1.Основные пешеходные коммуникации (аллеи) обеспечивают связь жилых, общественных, производственных и иных зданий с остановками городского общественного транспорта, учреждениями культурно-бытового обслуживания, парками и скверами. Ширина пешеходных аллей должна быть не менее 3метров, но не более 6метров.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Пешеходные аллеи должны быть расположены  в основном вдоль улиц и дорог  или независимо от них.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Запрещено использовать  пешеходные аллеи и прилегающие к ним газоны для остановки и стоянки автотранспортных средств.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На пешеходных аллеях должны быть  оборудованы площадки для установки скамей, садовых диванов и урн. Они должны примыкать к пешеходной аллее в одном уровне и иметь покрытие идентичное покрытию аллеи. На площадке должны быть размещены одна или две скамьи и одна либо две  урны.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3.14.1.2.Второстепенные пешеходные коммуникации (пешеходные дорожки и тротуары) должны обеспечивать связь между застройкой и элементами благоустройства (площадками) в пределах участка территории, а также передвижения на территории скверов, бульваров, парков. Ширина пешеходных дорожек и тротуаров должна  приниматься от 1,0 - 1,5 м. На дорожках скверов, бульваров должны выполняться  асфальтобетонные покрытия, а также мощение плиткой.</w:t>
      </w:r>
    </w:p>
    <w:p w:rsidR="004A584F" w:rsidRPr="009760CA" w:rsidRDefault="004A584F" w:rsidP="004A584F">
      <w:pPr>
        <w:pStyle w:val="ConsPlusNormal"/>
        <w:widowControl/>
        <w:ind w:firstLine="0"/>
        <w:jc w:val="center"/>
        <w:outlineLvl w:val="1"/>
        <w:rPr>
          <w:rFonts w:ascii="Times New Roman" w:hAnsi="Times New Roman" w:cs="Times New Roman"/>
          <w:b/>
          <w:sz w:val="22"/>
          <w:szCs w:val="22"/>
        </w:rPr>
      </w:pPr>
    </w:p>
    <w:p w:rsidR="004A584F" w:rsidRPr="009760CA" w:rsidRDefault="004A584F" w:rsidP="004A584F">
      <w:pPr>
        <w:pStyle w:val="ConsPlusNormal"/>
        <w:widowControl/>
        <w:ind w:firstLine="0"/>
        <w:jc w:val="center"/>
        <w:outlineLvl w:val="1"/>
        <w:rPr>
          <w:rFonts w:ascii="Times New Roman" w:hAnsi="Times New Roman" w:cs="Times New Roman"/>
          <w:b/>
          <w:sz w:val="22"/>
          <w:szCs w:val="22"/>
        </w:rPr>
      </w:pPr>
      <w:r w:rsidRPr="009760CA">
        <w:rPr>
          <w:rFonts w:ascii="Times New Roman" w:hAnsi="Times New Roman" w:cs="Times New Roman"/>
          <w:b/>
          <w:sz w:val="22"/>
          <w:szCs w:val="22"/>
        </w:rPr>
        <w:t>Раздел 4.</w:t>
      </w:r>
      <w:r w:rsidRPr="009760CA">
        <w:rPr>
          <w:rFonts w:ascii="Times New Roman" w:hAnsi="Times New Roman" w:cs="Times New Roman"/>
          <w:b/>
          <w:color w:val="FF0000"/>
          <w:sz w:val="22"/>
          <w:szCs w:val="22"/>
        </w:rPr>
        <w:t xml:space="preserve"> </w:t>
      </w:r>
      <w:r w:rsidRPr="009760CA">
        <w:rPr>
          <w:rFonts w:ascii="Times New Roman" w:hAnsi="Times New Roman" w:cs="Times New Roman"/>
          <w:b/>
          <w:sz w:val="22"/>
          <w:szCs w:val="22"/>
        </w:rPr>
        <w:t>Содержание и эксплуатация объектов благоустройства.</w:t>
      </w:r>
    </w:p>
    <w:p w:rsidR="004A584F" w:rsidRPr="009760CA" w:rsidRDefault="004A584F" w:rsidP="004A584F">
      <w:pPr>
        <w:pStyle w:val="ConsPlusNormal"/>
        <w:widowControl/>
        <w:ind w:firstLine="0"/>
        <w:jc w:val="center"/>
        <w:outlineLvl w:val="1"/>
        <w:rPr>
          <w:rFonts w:ascii="Times New Roman" w:hAnsi="Times New Roman" w:cs="Times New Roman"/>
          <w:b/>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4.1. Общие положения и правила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4.1.1. Приемка в эксплуатацию объектов благоустройства производится в соответствии с требованиями статьи 55 Градостроительного кодекса РФ.</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4.1.2. Объекты благоустройства после капитального ремонта или реконструкции могут быть приняты в эксплуатацию только после окончания всех работ, предусмотренных утвержденным проектом в  соответствии со ст.55 Градостроительного кодекса РФ.</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4.1.3. Строительство и установка объектов внешнего благоустройства согласовывается с органами местного самоуправления Администрации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отделом архитектуры и градостроительства администрации городского поселения Таштагольского муниципального района.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4.1.4. Правила эксплуатации объектов благоустройства включают в себя следующие разделы: уборка территории, порядок содержания элементов благоустройства, работы по озеленению территории и содержанию зеленых насаждений, содержание и эксплуатация дорог, транспортных проездов и пешеходных коммуникаций, освещение территории, проведение работ при строительстве, ремонте и реконструкции коммуникаций, праздничное оформление.</w:t>
      </w:r>
    </w:p>
    <w:p w:rsidR="004A584F" w:rsidRPr="009760CA" w:rsidRDefault="004A584F" w:rsidP="004A584F">
      <w:pPr>
        <w:pStyle w:val="ConsPlusNormal"/>
        <w:widowControl/>
        <w:ind w:firstLine="0"/>
        <w:jc w:val="both"/>
        <w:rPr>
          <w:rFonts w:ascii="Times New Roman" w:hAnsi="Times New Roman" w:cs="Times New Roman"/>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4.2. Обеспечение чистоты и содержание территорий.</w:t>
      </w:r>
    </w:p>
    <w:p w:rsidR="004A584F" w:rsidRPr="009760CA" w:rsidRDefault="004A584F" w:rsidP="004A584F">
      <w:pPr>
        <w:ind w:firstLine="567"/>
        <w:jc w:val="both"/>
        <w:rPr>
          <w:sz w:val="22"/>
          <w:szCs w:val="22"/>
        </w:rPr>
      </w:pPr>
      <w:r w:rsidRPr="009760CA">
        <w:rPr>
          <w:sz w:val="22"/>
          <w:szCs w:val="22"/>
        </w:rPr>
        <w:t xml:space="preserve">4.2.1. </w:t>
      </w:r>
      <w:proofErr w:type="gramStart"/>
      <w:r w:rsidRPr="009760CA">
        <w:rPr>
          <w:sz w:val="22"/>
          <w:szCs w:val="22"/>
        </w:rPr>
        <w:t xml:space="preserve">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w:t>
      </w:r>
      <w:r w:rsidRPr="009760CA">
        <w:rPr>
          <w:sz w:val="22"/>
          <w:szCs w:val="22"/>
        </w:rPr>
        <w:lastRenderedPageBreak/>
        <w:t>зданий, строений, сооружений, малых архитектурных форм, заборов и ограждений;</w:t>
      </w:r>
      <w:proofErr w:type="gramEnd"/>
      <w:r w:rsidRPr="009760CA">
        <w:rPr>
          <w:sz w:val="22"/>
          <w:szCs w:val="22"/>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4A584F" w:rsidRPr="009760CA" w:rsidRDefault="004A584F" w:rsidP="004A584F">
      <w:pPr>
        <w:pStyle w:val="consplusnormal0"/>
        <w:spacing w:before="0" w:beforeAutospacing="0" w:after="0" w:afterAutospacing="0"/>
        <w:ind w:firstLine="567"/>
        <w:jc w:val="both"/>
        <w:rPr>
          <w:sz w:val="22"/>
          <w:szCs w:val="22"/>
        </w:rPr>
      </w:pPr>
      <w:proofErr w:type="gramStart"/>
      <w:r w:rsidRPr="009760CA">
        <w:rPr>
          <w:sz w:val="22"/>
          <w:szCs w:val="22"/>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9760CA">
        <w:rPr>
          <w:sz w:val="22"/>
          <w:szCs w:val="22"/>
        </w:rPr>
        <w:t xml:space="preserve"> благоустройства территории муниципального образования.</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4A584F" w:rsidRPr="009760CA" w:rsidRDefault="004A584F" w:rsidP="004A584F">
      <w:pPr>
        <w:pStyle w:val="ConsPlusNormal"/>
        <w:widowControl/>
        <w:ind w:firstLine="567"/>
        <w:jc w:val="both"/>
        <w:outlineLvl w:val="2"/>
        <w:rPr>
          <w:rFonts w:ascii="Times New Roman" w:hAnsi="Times New Roman" w:cs="Times New Roman"/>
          <w:sz w:val="22"/>
          <w:szCs w:val="22"/>
        </w:rPr>
      </w:pPr>
      <w:r w:rsidRPr="009760CA">
        <w:rPr>
          <w:rFonts w:ascii="Times New Roman" w:hAnsi="Times New Roman" w:cs="Times New Roman"/>
          <w:sz w:val="22"/>
          <w:szCs w:val="22"/>
        </w:rPr>
        <w:t xml:space="preserve">4.2.2. Уборка территории – комплекс мероприятий, связанных с регулярной очисткой территорий от грязи, мусора, снега, льда, а также мероприятия связанные со сбором и вывозом отходов производства и потребления; иные мероприятия, направленные на обеспечение чистоты, санитарного состояния и благоустройства территории </w:t>
      </w:r>
      <w:r w:rsidR="005C5375" w:rsidRPr="009760CA">
        <w:rPr>
          <w:rFonts w:ascii="Times New Roman" w:hAnsi="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4.2.3. Физические и юридические лица, независимо от их организационно-правовых форм,  обязаны  своевременно и качественно выполнять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Нормами и Правилами.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4.2.4. Размер прилегающей территории принимается: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- 5 метров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индивидуальных жилых домов – 6 метров по периметру усадьбы, а со стороны въезда до оси дороги;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нежилых помещений многоквартирного дома, не относящихся к общему имуществу, в том числе встроенных и пристроенных нежилых помещений – в длину по длине занимаемых нежилых помещений, по ширине, а в случае размещения нежилого помещения с фасадной стороны здания – до края проезжей части дороги;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нежилых зданий – на длину здания плюс половина санитарного разрыва с соседними зданиями, в случае отсутствия соседних зданий – 5 метров, по ширине от фасада здания до края проезжей части;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нежилых зданий имеющих ограждения – 5 метров от ограждений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автостоянок – 10 метров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промышленных объектов – 20 метров от ограждения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строительных объектов – 10 метров от ограждения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гаражных комплексов – от границ 10 метров по периметру;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автозаправочных и газозаправочных станций – 20 метров по периметру и подъезды к объектам;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автомобильных дорог – 10 метров от края проезжей части;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линий железнодорожного транспорта общего и промышленного назначения – в пределах полосы отвода;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для территорий, прилегающих наземным, надземным инженерным коммуникациям и сооружениям – по 10 метров в каждую сторону;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для территории, прилегающей к рекламным конструкциям – 5 метров по периметру основания.</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4.2.5.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xml:space="preserve"> 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w:t>
      </w:r>
      <w:r w:rsidR="005C5375" w:rsidRPr="009760CA">
        <w:rPr>
          <w:sz w:val="22"/>
          <w:szCs w:val="22"/>
        </w:rPr>
        <w:t>Таштагольского</w:t>
      </w:r>
      <w:r w:rsidRPr="009760CA">
        <w:rPr>
          <w:sz w:val="22"/>
          <w:szCs w:val="22"/>
        </w:rPr>
        <w:t xml:space="preserve"> городского поселения и собственником и (или) иным законным владельцем (лицом, ответственным за эксплуатацию здания, строения, сооружения).</w:t>
      </w:r>
    </w:p>
    <w:p w:rsidR="004A584F" w:rsidRPr="009760CA" w:rsidRDefault="004A584F" w:rsidP="004A584F">
      <w:pPr>
        <w:pStyle w:val="af1"/>
        <w:spacing w:before="0" w:beforeAutospacing="0" w:after="0" w:afterAutospacing="0"/>
        <w:ind w:firstLine="567"/>
        <w:jc w:val="both"/>
        <w:rPr>
          <w:sz w:val="22"/>
          <w:szCs w:val="22"/>
        </w:rPr>
      </w:pPr>
      <w:r w:rsidRPr="009760CA">
        <w:rPr>
          <w:b/>
          <w:i/>
          <w:sz w:val="22"/>
          <w:szCs w:val="22"/>
        </w:rPr>
        <w:t>Границы прилегающих территорий определяются</w:t>
      </w:r>
      <w:r w:rsidRPr="009760CA">
        <w:rPr>
          <w:sz w:val="22"/>
          <w:szCs w:val="22"/>
        </w:rPr>
        <w:t>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от границы земельного участка под многоквартирным домом – не менее 5 метров и не более 50 метров;</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от границы земельного участка под индивидуальным жилым домом – не менее 3 метров и не более 15 метров;</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от внешней границы стены индивидуального жилого дома – не менее 5 метров и не более 20 метров, если земельный участок под домом не образован;</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от границы земельного участка под нежилым зданием – не менее 5 метров и не более 30 метров;</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 от внешней границы стены нежилого здания – не менее 5 метров и не более 50 метров, если земельный участок под зданием не образован;</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от границы земельного участка под иными строениями, сооружениями – не менее 5 метров и не более 30 метров. В случае</w:t>
      </w:r>
      <w:proofErr w:type="gramStart"/>
      <w:r w:rsidRPr="009760CA">
        <w:rPr>
          <w:sz w:val="22"/>
          <w:szCs w:val="22"/>
        </w:rPr>
        <w:t>,</w:t>
      </w:r>
      <w:proofErr w:type="gramEnd"/>
      <w:r w:rsidRPr="009760CA">
        <w:rPr>
          <w:sz w:val="22"/>
          <w:szCs w:val="22"/>
        </w:rPr>
        <w:t xml:space="preserve"> если земельный участок не образован, - не менее 5 метров и не более 50 метров от объекта;</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в отношении иных образованных земельных участков – не менее 5 метров и не более 30 метров.</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w:t>
      </w:r>
      <w:proofErr w:type="gramStart"/>
      <w:r w:rsidRPr="009760CA">
        <w:rPr>
          <w:sz w:val="22"/>
          <w:szCs w:val="22"/>
        </w:rPr>
        <w:t>ц(</w:t>
      </w:r>
      <w:proofErr w:type="gramEnd"/>
      <w:r w:rsidRPr="009760CA">
        <w:rPr>
          <w:sz w:val="22"/>
          <w:szCs w:val="22"/>
        </w:rPr>
        <w:t>индивидуальных 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Уборку территории, не закрепленных за юридическими, физическими лицами и индивидуальными предпринимателями, осуществляют специализированные предприятия по договору с уполномоченным органом в пределах средств, предусмотренных на эти цели бюджетом </w:t>
      </w:r>
      <w:r w:rsidR="005C5375" w:rsidRPr="009760CA">
        <w:rPr>
          <w:rFonts w:ascii="Times New Roman" w:hAnsi="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a8"/>
        <w:tabs>
          <w:tab w:val="left" w:pos="1134"/>
        </w:tabs>
        <w:autoSpaceDE w:val="0"/>
        <w:autoSpaceDN w:val="0"/>
        <w:adjustRightInd w:val="0"/>
        <w:spacing w:after="80"/>
        <w:ind w:left="0" w:firstLine="567"/>
        <w:jc w:val="both"/>
        <w:outlineLvl w:val="1"/>
        <w:rPr>
          <w:sz w:val="22"/>
        </w:rPr>
      </w:pPr>
      <w:r w:rsidRPr="009760CA">
        <w:rPr>
          <w:sz w:val="22"/>
          <w:lang w:eastAsia="ru-RU"/>
        </w:rPr>
        <w:t xml:space="preserve">4.2.6. </w:t>
      </w:r>
      <w:r w:rsidRPr="009760CA">
        <w:rPr>
          <w:b/>
          <w:i/>
          <w:sz w:val="22"/>
          <w:lang w:eastAsia="ru-RU"/>
        </w:rPr>
        <w:t>Работы по содержанию  прилегающих территорий осуществляют:</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lang w:eastAsia="ru-RU"/>
        </w:rPr>
      </w:pPr>
      <w:r w:rsidRPr="009760CA">
        <w:rPr>
          <w:sz w:val="22"/>
          <w:lang w:eastAsia="ru-RU"/>
        </w:rPr>
        <w:t xml:space="preserve">на прилегающих территориях многоквартирных домов – </w:t>
      </w:r>
      <w:r w:rsidRPr="009760CA">
        <w:rPr>
          <w:sz w:val="22"/>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r w:rsidRPr="009760CA">
        <w:rPr>
          <w:color w:val="000000"/>
          <w:sz w:val="22"/>
        </w:rPr>
        <w:t xml:space="preserve"> </w:t>
      </w:r>
      <w:r w:rsidRPr="009760CA">
        <w:rPr>
          <w:sz w:val="22"/>
        </w:rPr>
        <w:t>Прилегающую зону санитарного обслуживания определяет межведомственная комиссия с привлечением соответствующих служб города;</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 xml:space="preserve">на неиспользуемых и </w:t>
      </w:r>
      <w:proofErr w:type="spellStart"/>
      <w:r w:rsidRPr="009760CA">
        <w:rPr>
          <w:sz w:val="22"/>
        </w:rPr>
        <w:t>неосваиваемых</w:t>
      </w:r>
      <w:proofErr w:type="spellEnd"/>
      <w:r w:rsidRPr="009760CA">
        <w:rPr>
          <w:sz w:val="22"/>
        </w:rPr>
        <w:t xml:space="preserve"> длительное время территориях, территориях после сноса строений – </w:t>
      </w:r>
      <w:r w:rsidRPr="009760CA">
        <w:rPr>
          <w:sz w:val="22"/>
          <w:lang w:eastAsia="ru-RU"/>
        </w:rPr>
        <w:t xml:space="preserve">уполномоченный орган; </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территориях, прилегающих к временным нестационарным объектам, – собственники и арендаторы данных объектов;</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lastRenderedPageBreak/>
        <w:t xml:space="preserve">на участках теплотрасс, воздушных линий электропередачи,  </w:t>
      </w:r>
      <w:r w:rsidRPr="009760CA">
        <w:rPr>
          <w:sz w:val="22"/>
        </w:rPr>
        <w:br/>
        <w:t>и других инженерных коммуникаций – собственники, а в случае их отсутствия – владельцы и пользователи;</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территориях гаражно-строительных комплексов – собственники и арендаторы гаражей;</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 xml:space="preserve">на территориях садоводческих объединений граждан – соответствующие  объединения, а в случае их отсутствия – владельцы и пользователи; </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на тротуарах:</w:t>
      </w:r>
    </w:p>
    <w:p w:rsidR="004A584F" w:rsidRPr="009760CA"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2"/>
        </w:rPr>
      </w:pPr>
      <w:r w:rsidRPr="009760CA">
        <w:rPr>
          <w:sz w:val="22"/>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4A584F" w:rsidRPr="009760CA"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2"/>
        </w:rPr>
      </w:pPr>
      <w:proofErr w:type="gramStart"/>
      <w:r w:rsidRPr="009760CA">
        <w:rPr>
          <w:sz w:val="22"/>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4A584F" w:rsidRPr="009760CA" w:rsidRDefault="004A584F" w:rsidP="004A584F">
      <w:pPr>
        <w:pStyle w:val="a8"/>
        <w:numPr>
          <w:ilvl w:val="0"/>
          <w:numId w:val="7"/>
        </w:numPr>
        <w:tabs>
          <w:tab w:val="left" w:pos="1134"/>
        </w:tabs>
        <w:autoSpaceDE w:val="0"/>
        <w:autoSpaceDN w:val="0"/>
        <w:adjustRightInd w:val="0"/>
        <w:spacing w:after="80"/>
        <w:ind w:left="0" w:firstLine="709"/>
        <w:jc w:val="both"/>
        <w:outlineLvl w:val="1"/>
        <w:rPr>
          <w:sz w:val="22"/>
        </w:rPr>
      </w:pPr>
      <w:r w:rsidRPr="009760CA">
        <w:rPr>
          <w:sz w:val="22"/>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rPr>
        <w:t>н</w:t>
      </w:r>
      <w:r w:rsidRPr="009760CA">
        <w:rPr>
          <w:sz w:val="22"/>
          <w:lang w:eastAsia="ru-RU"/>
        </w:rPr>
        <w:t xml:space="preserve">а проезжей части по всей ширине дорог, площадей, мостов, путепроводов, улиц и проездов улично-дорожной сети, включая </w:t>
      </w:r>
      <w:proofErr w:type="spellStart"/>
      <w:r w:rsidRPr="009760CA">
        <w:rPr>
          <w:sz w:val="22"/>
          <w:lang w:eastAsia="ru-RU"/>
        </w:rPr>
        <w:t>прилотковую</w:t>
      </w:r>
      <w:proofErr w:type="spellEnd"/>
      <w:r w:rsidRPr="009760CA">
        <w:rPr>
          <w:sz w:val="22"/>
          <w:lang w:eastAsia="ru-RU"/>
        </w:rPr>
        <w:t xml:space="preserve"> зону; дорожных  путей,  расположенных в одном уровне с проезжей частью, – организации, отвечающие за уборку и содержание проезжей части;</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sz w:val="22"/>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A584F" w:rsidRPr="009760CA" w:rsidRDefault="004A584F" w:rsidP="004A584F">
      <w:pPr>
        <w:pStyle w:val="a8"/>
        <w:numPr>
          <w:ilvl w:val="0"/>
          <w:numId w:val="6"/>
        </w:numPr>
        <w:tabs>
          <w:tab w:val="left" w:pos="1134"/>
        </w:tabs>
        <w:autoSpaceDE w:val="0"/>
        <w:autoSpaceDN w:val="0"/>
        <w:adjustRightInd w:val="0"/>
        <w:spacing w:after="80"/>
        <w:ind w:left="0" w:firstLine="709"/>
        <w:jc w:val="both"/>
        <w:outlineLvl w:val="1"/>
        <w:rPr>
          <w:sz w:val="22"/>
        </w:rPr>
      </w:pPr>
      <w:r w:rsidRPr="009760CA">
        <w:rPr>
          <w:sz w:val="22"/>
          <w:lang w:eastAsia="ru-RU"/>
        </w:rPr>
        <w:t xml:space="preserve">на посадочных площадках городского общественного транспорта –  владельцы торгово-остановочных комплексов при их наличии; в случае их отсутствия – организации, отвечающие за уборку и содержание данных объектов; </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sz w:val="22"/>
          <w:lang w:eastAsia="ru-RU"/>
        </w:rPr>
        <w:t>на конечных разворотных пунктах и диспетчерских –</w:t>
      </w:r>
      <w:r w:rsidRPr="009760CA">
        <w:rPr>
          <w:b/>
          <w:sz w:val="22"/>
          <w:lang w:eastAsia="ru-RU"/>
        </w:rPr>
        <w:t xml:space="preserve"> </w:t>
      </w:r>
      <w:r w:rsidRPr="009760CA">
        <w:rPr>
          <w:sz w:val="22"/>
          <w:lang w:eastAsia="ru-RU"/>
        </w:rPr>
        <w:t xml:space="preserve">предприятия городского пассажирского транспорта; </w:t>
      </w:r>
    </w:p>
    <w:p w:rsidR="004A584F" w:rsidRPr="009760CA" w:rsidRDefault="004A584F" w:rsidP="004A584F">
      <w:pPr>
        <w:numPr>
          <w:ilvl w:val="0"/>
          <w:numId w:val="6"/>
        </w:numPr>
        <w:tabs>
          <w:tab w:val="left" w:pos="0"/>
          <w:tab w:val="left" w:pos="1134"/>
        </w:tabs>
        <w:autoSpaceDE w:val="0"/>
        <w:autoSpaceDN w:val="0"/>
        <w:adjustRightInd w:val="0"/>
        <w:ind w:left="0" w:firstLine="709"/>
        <w:jc w:val="both"/>
        <w:outlineLvl w:val="1"/>
        <w:rPr>
          <w:sz w:val="22"/>
          <w:szCs w:val="22"/>
        </w:rPr>
      </w:pPr>
      <w:r w:rsidRPr="009760CA">
        <w:rPr>
          <w:sz w:val="22"/>
          <w:szCs w:val="22"/>
        </w:rPr>
        <w:t>на пересечениях железнодорожных переездов с проезжей частью дорог – организации, эксплуатирующие железнодорожные переезды;</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sz w:val="22"/>
          <w:lang w:eastAsia="ru-RU"/>
        </w:rPr>
        <w:t>на прилегающих территориях, въездах и выездах с АЗС – владельцы  указанных объектов;</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sz w:val="22"/>
          <w:lang w:eastAsia="ru-RU"/>
        </w:rPr>
        <w:t xml:space="preserve">на территориях вокруг опор установок наружного освещения (УНО) </w:t>
      </w:r>
      <w:r w:rsidRPr="009760CA">
        <w:rPr>
          <w:sz w:val="22"/>
          <w:lang w:eastAsia="ru-RU"/>
        </w:rPr>
        <w:br/>
        <w:t>и контактной сети, расположенных на тротуарах, – организации, отвечающие за уборку данной территории;</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sz w:val="22"/>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b/>
          <w:sz w:val="22"/>
          <w:lang w:eastAsia="ru-RU"/>
        </w:rPr>
        <w:t xml:space="preserve"> </w:t>
      </w:r>
      <w:r w:rsidRPr="009760CA">
        <w:rPr>
          <w:sz w:val="22"/>
          <w:lang w:eastAsia="ru-RU"/>
        </w:rPr>
        <w:t xml:space="preserve">на территориях (внутризаводских, </w:t>
      </w:r>
      <w:proofErr w:type="spellStart"/>
      <w:r w:rsidRPr="009760CA">
        <w:rPr>
          <w:sz w:val="22"/>
          <w:lang w:eastAsia="ru-RU"/>
        </w:rPr>
        <w:t>внутридворовых</w:t>
      </w:r>
      <w:proofErr w:type="spellEnd"/>
      <w:r w:rsidRPr="009760CA">
        <w:rPr>
          <w:sz w:val="22"/>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4A584F" w:rsidRPr="009760CA" w:rsidRDefault="004A584F" w:rsidP="004A584F">
      <w:pPr>
        <w:pStyle w:val="a8"/>
        <w:numPr>
          <w:ilvl w:val="0"/>
          <w:numId w:val="6"/>
        </w:numPr>
        <w:tabs>
          <w:tab w:val="left" w:pos="1134"/>
        </w:tabs>
        <w:autoSpaceDE w:val="0"/>
        <w:autoSpaceDN w:val="0"/>
        <w:adjustRightInd w:val="0"/>
        <w:ind w:left="0" w:firstLine="709"/>
        <w:contextualSpacing w:val="0"/>
        <w:jc w:val="both"/>
        <w:outlineLvl w:val="1"/>
        <w:rPr>
          <w:sz w:val="22"/>
        </w:rPr>
      </w:pPr>
      <w:r w:rsidRPr="009760CA">
        <w:rPr>
          <w:sz w:val="22"/>
        </w:rPr>
        <w:t>на территориях, не закрепленных за юридическими, физическими лицами и индивидуальными предпринимателями, – уполномоченный орган администрации городского поселения.</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xml:space="preserve">4.2.6.1.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9760CA">
        <w:rPr>
          <w:sz w:val="22"/>
          <w:szCs w:val="22"/>
        </w:rPr>
        <w:t>карт</w:t>
      </w:r>
      <w:proofErr w:type="gramEnd"/>
      <w:r w:rsidRPr="009760CA">
        <w:rPr>
          <w:sz w:val="22"/>
          <w:szCs w:val="22"/>
        </w:rPr>
        <w:t xml:space="preserve"> прилегающей территории (далее - схемы границ прилегающих территорий).</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lastRenderedPageBreak/>
        <w:t>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Таштагольского района, уполномоченный в сфере административно-технического контроля.</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w:t>
      </w:r>
    </w:p>
    <w:p w:rsidR="004A584F" w:rsidRPr="009760CA" w:rsidRDefault="004A584F" w:rsidP="004A584F">
      <w:pPr>
        <w:pStyle w:val="formattext"/>
        <w:spacing w:before="0" w:beforeAutospacing="0" w:after="0" w:afterAutospacing="0"/>
        <w:ind w:firstLine="567"/>
        <w:jc w:val="both"/>
        <w:rPr>
          <w:sz w:val="22"/>
          <w:szCs w:val="22"/>
        </w:rPr>
      </w:pPr>
      <w:r w:rsidRPr="009760CA">
        <w:rPr>
          <w:sz w:val="22"/>
          <w:szCs w:val="22"/>
        </w:rPr>
        <w:t xml:space="preserve">4.2.6.2. Установление и изменение границ прилегающей территории осуществляются в соответствии с требованиями статьи 45.1 </w:t>
      </w:r>
      <w:hyperlink r:id="rId9" w:history="1">
        <w:r w:rsidRPr="009760CA">
          <w:rPr>
            <w:rStyle w:val="af2"/>
            <w:sz w:val="22"/>
            <w:szCs w:val="22"/>
          </w:rPr>
          <w:t>Федерального закона от 6 октября 2003 года N 131-ФЗ "Об общих принципах организации местного самоуправления в Российской Федерации"</w:t>
        </w:r>
      </w:hyperlink>
      <w:r w:rsidRPr="009760CA">
        <w:rPr>
          <w:sz w:val="22"/>
          <w:szCs w:val="22"/>
        </w:rPr>
        <w:t xml:space="preserve"> и статьи 5.1 </w:t>
      </w:r>
      <w:hyperlink r:id="rId10" w:history="1">
        <w:r w:rsidRPr="009760CA">
          <w:rPr>
            <w:rStyle w:val="af2"/>
            <w:sz w:val="22"/>
            <w:szCs w:val="22"/>
          </w:rPr>
          <w:t>Градостроительного кодекса Российской Федерации</w:t>
        </w:r>
      </w:hyperlink>
      <w:r w:rsidRPr="009760CA">
        <w:rPr>
          <w:sz w:val="22"/>
          <w:szCs w:val="22"/>
        </w:rPr>
        <w:t>.</w:t>
      </w:r>
    </w:p>
    <w:p w:rsidR="004A584F" w:rsidRPr="009760CA" w:rsidRDefault="004A584F" w:rsidP="004A584F">
      <w:pPr>
        <w:pStyle w:val="a8"/>
        <w:tabs>
          <w:tab w:val="left" w:pos="1134"/>
        </w:tabs>
        <w:autoSpaceDE w:val="0"/>
        <w:autoSpaceDN w:val="0"/>
        <w:adjustRightInd w:val="0"/>
        <w:ind w:left="709" w:firstLine="0"/>
        <w:contextualSpacing w:val="0"/>
        <w:jc w:val="both"/>
        <w:outlineLvl w:val="1"/>
        <w:rPr>
          <w:sz w:val="22"/>
        </w:rPr>
      </w:pPr>
    </w:p>
    <w:p w:rsidR="004A584F" w:rsidRPr="009760CA" w:rsidRDefault="004A584F" w:rsidP="004A584F">
      <w:pPr>
        <w:pStyle w:val="a8"/>
        <w:tabs>
          <w:tab w:val="left" w:pos="1134"/>
        </w:tabs>
        <w:autoSpaceDE w:val="0"/>
        <w:autoSpaceDN w:val="0"/>
        <w:adjustRightInd w:val="0"/>
        <w:ind w:left="709" w:firstLine="0"/>
        <w:contextualSpacing w:val="0"/>
        <w:jc w:val="both"/>
        <w:outlineLvl w:val="1"/>
        <w:rPr>
          <w:sz w:val="22"/>
        </w:rPr>
      </w:pPr>
    </w:p>
    <w:p w:rsidR="004A584F" w:rsidRPr="009760CA" w:rsidRDefault="004A584F" w:rsidP="004A584F">
      <w:pPr>
        <w:pStyle w:val="ConsPlusNormal"/>
        <w:widowControl/>
        <w:ind w:firstLine="540"/>
        <w:jc w:val="both"/>
        <w:rPr>
          <w:rFonts w:ascii="Times New Roman" w:hAnsi="Times New Roman" w:cs="Times New Roman"/>
          <w:b/>
          <w:sz w:val="22"/>
          <w:szCs w:val="22"/>
        </w:rPr>
      </w:pPr>
      <w:r w:rsidRPr="009760CA">
        <w:rPr>
          <w:rFonts w:ascii="Times New Roman" w:hAnsi="Times New Roman" w:cs="Times New Roman"/>
          <w:b/>
          <w:sz w:val="22"/>
          <w:szCs w:val="22"/>
        </w:rPr>
        <w:t>4.2.7. Содержание  территорий включает: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уборку дорог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уборку территорий многоэтажной жилой застройки;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уборку территорий индивидуальной жилой застройки;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уборку мест массового посещения;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сбор и вывоз отходов производства и потребления;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уборку иных территорий.</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4.2.7.1. Уборка дорог городского поселения </w:t>
      </w:r>
      <w:r w:rsidRPr="009760CA">
        <w:rPr>
          <w:rFonts w:ascii="Times New Roman" w:hAnsi="Times New Roman" w:cs="Times New Roman"/>
          <w:sz w:val="22"/>
          <w:szCs w:val="22"/>
        </w:rPr>
        <w:t>включает комплекс мероприятий по регулярной очистке проезжей части, тротуаров, площадей, мест для стоянки и парковки транспортных средств, остановок и остановочных площадок городского общественного транспорта, мостов и путепроводов, ограждений и дорожных знаков, обочин дорог от грязи, мусора, снега и льда.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Уборка городских дорог в летний период включает: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мойку, полив и подметание;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зачистку лотковой части;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очистку от грязи, мойку и покраску ограждений и </w:t>
      </w:r>
      <w:proofErr w:type="spellStart"/>
      <w:r w:rsidRPr="009760CA">
        <w:rPr>
          <w:rFonts w:ascii="Times New Roman" w:hAnsi="Times New Roman" w:cs="Times New Roman"/>
          <w:sz w:val="22"/>
          <w:szCs w:val="22"/>
        </w:rPr>
        <w:t>колесоотбойного</w:t>
      </w:r>
      <w:proofErr w:type="spellEnd"/>
      <w:r w:rsidRPr="009760CA">
        <w:rPr>
          <w:rFonts w:ascii="Times New Roman" w:hAnsi="Times New Roman" w:cs="Times New Roman"/>
          <w:sz w:val="22"/>
          <w:szCs w:val="22"/>
        </w:rPr>
        <w:t xml:space="preserve"> бруса;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мойку, ремонт, покраску и уборку остановочных павильонов, ограждений мостов и путепроводов;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уборку </w:t>
      </w:r>
      <w:proofErr w:type="gramStart"/>
      <w:r w:rsidRPr="009760CA">
        <w:rPr>
          <w:rFonts w:ascii="Times New Roman" w:hAnsi="Times New Roman" w:cs="Times New Roman"/>
          <w:sz w:val="22"/>
          <w:szCs w:val="22"/>
        </w:rPr>
        <w:t>уличного</w:t>
      </w:r>
      <w:proofErr w:type="gramEnd"/>
      <w:r w:rsidRPr="009760CA">
        <w:rPr>
          <w:rFonts w:ascii="Times New Roman" w:hAnsi="Times New Roman" w:cs="Times New Roman"/>
          <w:sz w:val="22"/>
          <w:szCs w:val="22"/>
        </w:rPr>
        <w:t xml:space="preserve"> смёта.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Уборку автомобильных дорог городского поселения осуществляет специализированная организация по договору с уполномоченным органом.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Период летней уборки устанавливается с 15 апреля по 15 октября, а в зависимости от погодных условий сроки начала и окончания периода летней уборки могут быть изменены.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Подметание проезжей части автодорог и площадей без увлажнения не допускается.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Посадочные площадки и остановки городского общественного транспорта должны быть полностью очищены от щебня, грунтово-песчаных наносов, различного мусора и промыты. Павильоны ожидания должны быть промыты и окрашены. Окраска павильонов ожидания должна производиться по необходимости, но не реже одного раза в два года.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Удаление уличного смета (мусор, пыль, листва, песок) из лотковой зоны должно производиться путем механизированного подметания специальным автотранспортом, а также сгребание его в кучи механизмами либо вручную с дальнейшей погрузкой смета в транспорт и вывоз в места санкционированного складирования.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Осевые полосы дорожной разметки должны быть постоянно очищены от песка и различного мусора.</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spellStart"/>
      <w:r w:rsidRPr="009760CA">
        <w:rPr>
          <w:rFonts w:ascii="Times New Roman" w:hAnsi="Times New Roman" w:cs="Times New Roman"/>
          <w:sz w:val="22"/>
          <w:szCs w:val="22"/>
        </w:rPr>
        <w:t>Прибордюрные</w:t>
      </w:r>
      <w:proofErr w:type="spellEnd"/>
      <w:r w:rsidRPr="009760CA">
        <w:rPr>
          <w:rFonts w:ascii="Times New Roman" w:hAnsi="Times New Roman" w:cs="Times New Roman"/>
          <w:sz w:val="22"/>
          <w:szCs w:val="22"/>
        </w:rPr>
        <w:t xml:space="preserve"> зоны не должны иметь грунтово-песчаных наносов и загрязнений различным мусором.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Обочины дорог должны быть очищены от крупногабаритного и другого мусора, грязи.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Металлические и железобетонные ограждения, стойки дорожных знаков и указателей должны быть промыты, отремонтированы и окрашены.</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 xml:space="preserve">Для исключения застоев дождевой воды крышки люков и патрубки </w:t>
      </w:r>
      <w:proofErr w:type="spellStart"/>
      <w:r w:rsidRPr="009760CA">
        <w:rPr>
          <w:rFonts w:ascii="Times New Roman" w:hAnsi="Times New Roman" w:cs="Times New Roman"/>
          <w:sz w:val="22"/>
          <w:szCs w:val="22"/>
        </w:rPr>
        <w:t>дождеприемных</w:t>
      </w:r>
      <w:proofErr w:type="spellEnd"/>
      <w:r w:rsidRPr="009760CA">
        <w:rPr>
          <w:rFonts w:ascii="Times New Roman" w:hAnsi="Times New Roman" w:cs="Times New Roman"/>
          <w:sz w:val="22"/>
          <w:szCs w:val="22"/>
        </w:rPr>
        <w:t xml:space="preserve"> колодцев должны постоянно очищаться от уличного смета и других загрязнений и быть исправными.</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выполнении работ по летней уборке автодорог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сбрасывать уличный смет и мусор на зеленые насаждения, в смотровые колодцы инженерных сетей, тротуары;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сливать воду на тротуары, газоны и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вывозить уличный смет и мусор в неотведенные для этих целей места.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Технология и режимы производства работ по летней уборке должны обеспечивать беспрепятственное движение транспортных средств и пешеходов.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Уборка дорог городского поселения в зимний период</w:t>
      </w: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должна обеспечивать нормальное бесперебойное движение пешеходов и транспортных средств независимо от погодных условий.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Период зимней уборки устанавливается с 15 октября по 15 апреля и в зависимости от погодных условий может быть изменен.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 первоочередным мероприятиям зимней уборки относятся: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сгребание и подметание снега;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посыпка фрикционным материалом </w:t>
      </w:r>
      <w:proofErr w:type="spellStart"/>
      <w:r w:rsidRPr="009760CA">
        <w:rPr>
          <w:rFonts w:ascii="Times New Roman" w:hAnsi="Times New Roman" w:cs="Times New Roman"/>
          <w:sz w:val="22"/>
          <w:szCs w:val="22"/>
        </w:rPr>
        <w:t>и\или</w:t>
      </w:r>
      <w:proofErr w:type="spellEnd"/>
      <w:r w:rsidRPr="009760CA">
        <w:rPr>
          <w:rFonts w:ascii="Times New Roman" w:hAnsi="Times New Roman" w:cs="Times New Roman"/>
          <w:sz w:val="22"/>
          <w:szCs w:val="22"/>
        </w:rPr>
        <w:t xml:space="preserve"> обработка </w:t>
      </w:r>
      <w:proofErr w:type="spellStart"/>
      <w:r w:rsidRPr="009760CA">
        <w:rPr>
          <w:rFonts w:ascii="Times New Roman" w:hAnsi="Times New Roman" w:cs="Times New Roman"/>
          <w:sz w:val="22"/>
          <w:szCs w:val="22"/>
        </w:rPr>
        <w:t>противогололедным</w:t>
      </w:r>
      <w:proofErr w:type="spellEnd"/>
      <w:r w:rsidRPr="009760CA">
        <w:rPr>
          <w:rFonts w:ascii="Times New Roman" w:hAnsi="Times New Roman" w:cs="Times New Roman"/>
          <w:sz w:val="22"/>
          <w:szCs w:val="22"/>
        </w:rPr>
        <w:t xml:space="preserve"> реагентом;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сгребание снега в валы;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очистка от снега и наледи автодорог, остановочных площадок и павильонов ожидания городского общественного транспорта;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выполнение разрывов в валах снега на перекрестках, у остановок общественного транспорта, на пешеходных переходах;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очистка подъездов к административным и общественным зданиям;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очистка выездов с внутриквартальных территорий.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 мероприятиям второй очереди относятся: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вывозка снега;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зачистка лотковой зоны после удаления снега с проезжей части;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скалывание льда и уборка снежно-ледяных образований;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Снегоуборочные работы на проезжей части дорог необходимо начинать немедленно с началом снегопада. Обработка проезжей части дорог </w:t>
      </w:r>
      <w:proofErr w:type="spellStart"/>
      <w:r w:rsidRPr="009760CA">
        <w:rPr>
          <w:rFonts w:ascii="Times New Roman" w:hAnsi="Times New Roman" w:cs="Times New Roman"/>
          <w:sz w:val="22"/>
          <w:szCs w:val="22"/>
        </w:rPr>
        <w:t>противогололедными</w:t>
      </w:r>
      <w:proofErr w:type="spellEnd"/>
      <w:r w:rsidRPr="009760CA">
        <w:rPr>
          <w:rFonts w:ascii="Times New Roman" w:hAnsi="Times New Roman" w:cs="Times New Roman"/>
          <w:sz w:val="22"/>
          <w:szCs w:val="22"/>
        </w:rPr>
        <w:t xml:space="preserve"> материалами должна начинаться с момента начала снегопада. С началом снегопада в первую очередь обрабатываются </w:t>
      </w:r>
      <w:proofErr w:type="spellStart"/>
      <w:r w:rsidRPr="009760CA">
        <w:rPr>
          <w:rFonts w:ascii="Times New Roman" w:hAnsi="Times New Roman" w:cs="Times New Roman"/>
          <w:sz w:val="22"/>
          <w:szCs w:val="22"/>
        </w:rPr>
        <w:t>противогололедными</w:t>
      </w:r>
      <w:proofErr w:type="spellEnd"/>
      <w:r w:rsidRPr="009760CA">
        <w:rPr>
          <w:rFonts w:ascii="Times New Roman" w:hAnsi="Times New Roman" w:cs="Times New Roman"/>
          <w:sz w:val="22"/>
          <w:szCs w:val="22"/>
        </w:rPr>
        <w:t xml:space="preserve"> материалами наиболее опасные для движения транспорта участки дорог – крутые спуски, повороты и подъемы, тормозные площадки на перекрестках улиц (не менее чем за 20 м до перекрестка в каждом направлении)  и остановках общественного пассажирского транспорта. При отсутствии снегопада, для предотвращения гололедных явлений при торможении транспорта обработка вышеуказанных участков </w:t>
      </w:r>
      <w:proofErr w:type="spellStart"/>
      <w:r w:rsidRPr="009760CA">
        <w:rPr>
          <w:rFonts w:ascii="Times New Roman" w:hAnsi="Times New Roman" w:cs="Times New Roman"/>
          <w:sz w:val="22"/>
          <w:szCs w:val="22"/>
        </w:rPr>
        <w:t>противогололедными</w:t>
      </w:r>
      <w:proofErr w:type="spellEnd"/>
      <w:r w:rsidRPr="009760CA">
        <w:rPr>
          <w:rFonts w:ascii="Times New Roman" w:hAnsi="Times New Roman" w:cs="Times New Roman"/>
          <w:sz w:val="22"/>
          <w:szCs w:val="22"/>
        </w:rPr>
        <w:t xml:space="preserve"> материалами заканчивается до 6 часов утра. В специализированном предприятии, осуществляющем содержание дорог, должен быть перечень участков дорог, требующих первоочередной подсыпки и  обработки </w:t>
      </w:r>
      <w:proofErr w:type="spellStart"/>
      <w:r w:rsidRPr="009760CA">
        <w:rPr>
          <w:rFonts w:ascii="Times New Roman" w:hAnsi="Times New Roman" w:cs="Times New Roman"/>
          <w:sz w:val="22"/>
          <w:szCs w:val="22"/>
        </w:rPr>
        <w:t>противогололедными</w:t>
      </w:r>
      <w:proofErr w:type="spellEnd"/>
      <w:r w:rsidRPr="009760CA">
        <w:rPr>
          <w:rFonts w:ascii="Times New Roman" w:hAnsi="Times New Roman" w:cs="Times New Roman"/>
          <w:sz w:val="22"/>
          <w:szCs w:val="22"/>
        </w:rPr>
        <w:t xml:space="preserve"> материалами в случае гололеда.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Снег, счищаемый с проезжей части дорог, улиц, проездов, а также с тротуаров, сдвигается на обочины дорог и в лотковую зону для временного складирования снега в виде снежных валов.  При формировании снежных валов в лотковой зоне не допускается перемещение снега на газоны и тротуары. Укладка снега в валы разрешается на всех улицах и площадях. В зависимости от ширины улиц и характера движения на них, валы могут укладываться с одной либо двух сторон проезжей части.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Вывоз снега с улиц, шириной проезжей части не более 8 м осуществляется только в ночное время.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Снег, сдвигаемый с проезжей части дорог на обочины, должен быть перемещен с обочин на откосы либо перекинут ротором в полосу отвода, а при невозможности выполнения названных операций вывезен на снежные свалки.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Уборка в зимний период и посыпка </w:t>
      </w:r>
      <w:proofErr w:type="spellStart"/>
      <w:r w:rsidRPr="009760CA">
        <w:rPr>
          <w:rFonts w:ascii="Times New Roman" w:hAnsi="Times New Roman" w:cs="Times New Roman"/>
          <w:sz w:val="22"/>
          <w:szCs w:val="22"/>
        </w:rPr>
        <w:t>противогололедными</w:t>
      </w:r>
      <w:proofErr w:type="spellEnd"/>
      <w:r w:rsidRPr="009760CA">
        <w:rPr>
          <w:rFonts w:ascii="Times New Roman" w:hAnsi="Times New Roman" w:cs="Times New Roman"/>
          <w:sz w:val="22"/>
          <w:szCs w:val="22"/>
        </w:rPr>
        <w:t xml:space="preserve"> материалами по мере необходимости производится в течение всего дня, а в период снегопадов, оттепелей и обледенений работы производятся круглосуточно до окончания уборки всех участков.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очистке городских дорог от снега необходимо обеспечить сохранность опор уличного наружного освещения, стоек дорожных знаков и светофоров. Металлические и бетонные ограждения, дорожные знаки и указатели должны быть очищены от снега, наледи и обеспечивать безопасное движение транспорта.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производстве работ в зимний период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образовывать валы снега в зоне перекрестков, пешеходных переходов, автобусных остановок, противопожарных гидрантов;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-выдвигать снег, счищаемый с автодорог на территории придорожных парковок, к остановочным площадкам, опорам уличного освещения, временным нестационарным объектам мелкорозничной торговли.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Собранный снег и лед должны вывозиться только на специально отведенные места, согласованные с органами местного самоуправления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9760CA">
        <w:rPr>
          <w:rFonts w:ascii="Times New Roman" w:hAnsi="Times New Roman" w:cs="Times New Roman"/>
          <w:sz w:val="22"/>
          <w:szCs w:val="22"/>
        </w:rPr>
        <w:t>дождеприемных</w:t>
      </w:r>
      <w:proofErr w:type="spellEnd"/>
      <w:r w:rsidRPr="009760CA">
        <w:rPr>
          <w:rFonts w:ascii="Times New Roman" w:hAnsi="Times New Roman" w:cs="Times New Roman"/>
          <w:sz w:val="22"/>
          <w:szCs w:val="22"/>
        </w:rPr>
        <w:t xml:space="preserve"> колодцев  должна производить организация, обслуживающая данные объекты.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Сбор брошенных на улицах предметов, создающих помехи дорожному движению, выполняют организации, обслуживающие данные объекты.</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4.2.7.2. Уборка территорий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многоэтажной жилой застройки.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Уборка придомовых территорий осуществляется организациями, управляющими жилищным фондом, а при  непосредственном управлении многоквартирным домом – собственниками помещений либо выбранной ими подрядной организацией.</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 xml:space="preserve">Уборка территорий многоквартирной жилой застройки должна включать комплекс мероприятий по регулярной очистке придомовой территории, заездов во дворы, тротуаров, детских и спортивных площадок от грязи, мусора, снега и льда; ремонт и очистку люков и решеток смотровых и </w:t>
      </w:r>
      <w:proofErr w:type="spellStart"/>
      <w:r w:rsidRPr="009760CA">
        <w:rPr>
          <w:rFonts w:ascii="Times New Roman" w:hAnsi="Times New Roman" w:cs="Times New Roman"/>
          <w:sz w:val="22"/>
          <w:szCs w:val="22"/>
        </w:rPr>
        <w:t>ливнеприемных</w:t>
      </w:r>
      <w:proofErr w:type="spellEnd"/>
      <w:r w:rsidRPr="009760CA">
        <w:rPr>
          <w:rFonts w:ascii="Times New Roman" w:hAnsi="Times New Roman" w:cs="Times New Roman"/>
          <w:sz w:val="22"/>
          <w:szCs w:val="22"/>
        </w:rPr>
        <w:t xml:space="preserve"> колодцев, дренажей, лотков; озеленение и уход за существующими зелеными насаждениями; содержание, текущий и капитальный ремонт малых архитектурных форм.</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период зимней уборки придомовых территорий должно быть выполнено следующее: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тротуары, дворовые территории и проезды должны быть своевременно очищены от снега;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при образовании гололедных явлений должна производиться обработка фрикционным материалом.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w:t>
      </w: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насаждений при складировании снега. При не возможности складирования снег следует вывозить. Сроки вывоза снега зависят от интенсивности снегопада, но не должны превышать десяти суток после окончания снегоочистки.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Ликвидация зимней скользкости должна производиться путем обработки тротуаров и дворовых территорий фрикционным материалом. В первую очередь следует обрабатывать тротуары и дворовые переходы с уклонами и спусками и участки с интенсивным пешеходным движением.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Крышки люков подземных коммуникаций должны быть полностью очищены от снега, льда и содержаться в состоянии, обеспечивающем возможность быстрого их использования.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Очистка крыш зданий от снега со сбросом его на тротуары допускается только с одного ската кровли, направленного в сторону улицы. Сброс снега с остальных скатов кровли производится на дворовую территорию. Сброшенный с кровель зданий снег и сосульки  должны быть немедленно убраны.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Очистка крыш от снега и сосулек  должна производиться систематически по мере необходимости и в зависимости от погодных условий, в светлое время суток, и с обязательным осуществлением комплекса охранных мероприятий, обеспечивающих полную безопасность для движения пешеходов, транспорта и эксплуатационного персонала, выполняющего эти работы. Места ведения работ должны иметь ограждения, знаки, наблюдателей.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После таяния снега должна производиться уборка тротуаров, придомовых и прилегающих территорий от загрязнений, образовавшихся в зимний период.</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летний период на придомовых территориях должны выполняться следующие мероприятия: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подметание дворовых территорий, тротуаров, </w:t>
      </w:r>
      <w:proofErr w:type="spellStart"/>
      <w:r w:rsidRPr="009760CA">
        <w:rPr>
          <w:rFonts w:ascii="Times New Roman" w:hAnsi="Times New Roman" w:cs="Times New Roman"/>
          <w:sz w:val="22"/>
          <w:szCs w:val="22"/>
        </w:rPr>
        <w:t>внутридворовых</w:t>
      </w:r>
      <w:proofErr w:type="spellEnd"/>
      <w:r w:rsidRPr="009760CA">
        <w:rPr>
          <w:rFonts w:ascii="Times New Roman" w:hAnsi="Times New Roman" w:cs="Times New Roman"/>
          <w:sz w:val="22"/>
          <w:szCs w:val="22"/>
        </w:rPr>
        <w:t xml:space="preserve"> проездов </w:t>
      </w:r>
      <w:proofErr w:type="gramStart"/>
      <w:r w:rsidRPr="009760CA">
        <w:rPr>
          <w:rFonts w:ascii="Times New Roman" w:hAnsi="Times New Roman" w:cs="Times New Roman"/>
          <w:sz w:val="22"/>
          <w:szCs w:val="22"/>
        </w:rPr>
        <w:t>от</w:t>
      </w:r>
      <w:proofErr w:type="gramEnd"/>
      <w:r w:rsidRPr="009760CA">
        <w:rPr>
          <w:rFonts w:ascii="Times New Roman" w:hAnsi="Times New Roman" w:cs="Times New Roman"/>
          <w:sz w:val="22"/>
          <w:szCs w:val="22"/>
        </w:rPr>
        <w:t xml:space="preserve"> </w:t>
      </w:r>
      <w:proofErr w:type="gramStart"/>
      <w:r w:rsidRPr="009760CA">
        <w:rPr>
          <w:rFonts w:ascii="Times New Roman" w:hAnsi="Times New Roman" w:cs="Times New Roman"/>
          <w:sz w:val="22"/>
          <w:szCs w:val="22"/>
        </w:rPr>
        <w:t>смета</w:t>
      </w:r>
      <w:proofErr w:type="gramEnd"/>
      <w:r w:rsidRPr="009760CA">
        <w:rPr>
          <w:rFonts w:ascii="Times New Roman" w:hAnsi="Times New Roman" w:cs="Times New Roman"/>
          <w:sz w:val="22"/>
          <w:szCs w:val="22"/>
        </w:rPr>
        <w:t>, пыли и мелкого бытового мусора до 10 часов;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поддержание санитарного состояния в течение всего рабочего дня;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очистка от грязи, мойка и окраска ограждений и бордюрного камня;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ежедневная очистка урн от мусора, переполнение урн не допускается;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w:t>
      </w:r>
      <w:proofErr w:type="spellStart"/>
      <w:r w:rsidRPr="009760CA">
        <w:rPr>
          <w:rFonts w:ascii="Times New Roman" w:hAnsi="Times New Roman" w:cs="Times New Roman"/>
          <w:sz w:val="22"/>
          <w:szCs w:val="22"/>
        </w:rPr>
        <w:t>окашивание</w:t>
      </w:r>
      <w:proofErr w:type="spellEnd"/>
      <w:r w:rsidRPr="009760CA">
        <w:rPr>
          <w:rFonts w:ascii="Times New Roman" w:hAnsi="Times New Roman" w:cs="Times New Roman"/>
          <w:sz w:val="22"/>
          <w:szCs w:val="22"/>
        </w:rPr>
        <w:t xml:space="preserve"> газонов при высоте травяного покрова 15 см, скошенная трава должна быть убрана в течение суток;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содержание в исправном состоянии, очистка от пыли и грязи и окраска по мере необходимости (но не реже одного раза в два года) скамей, детских игровых и спортивных комплексов.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придомовой территории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сбрасывать при уборке смёт и мусор на зеленые насаждения, в смотровые колодцы инженерных сетей;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-выбрасывать  с балконов, окон жилых домов, иных помещений, а также из транспортных средств любых предметов;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разводить костры, сжигать мусор, листья, траву, отходы, складировать строительный мусор;</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производить мойку транспортных средств, сливать топливо и масло, регулировать звуковые сигналы;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хранить грузовые  и разукомплектованные транспортные средства;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загромождать проезды к контейнерным площадкам;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самовольно строить мелкие дворовые постройки;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размещать автотранспорт на газонах, бордюрах и тротуарах  и ближе 6 м от внешней границы стены зданий, на детских площадках;</w:t>
      </w:r>
    </w:p>
    <w:p w:rsidR="004A584F" w:rsidRPr="009760CA" w:rsidRDefault="004A584F" w:rsidP="004A584F">
      <w:pPr>
        <w:pStyle w:val="ConsPlusNormal"/>
        <w:widowControl/>
        <w:tabs>
          <w:tab w:val="left" w:pos="7665"/>
        </w:tabs>
        <w:ind w:firstLine="540"/>
        <w:jc w:val="both"/>
        <w:rPr>
          <w:rFonts w:ascii="Times New Roman" w:hAnsi="Times New Roman" w:cs="Times New Roman"/>
          <w:sz w:val="22"/>
          <w:szCs w:val="22"/>
        </w:rPr>
      </w:pPr>
      <w:r w:rsidRPr="009760CA">
        <w:rPr>
          <w:rFonts w:ascii="Times New Roman" w:hAnsi="Times New Roman" w:cs="Times New Roman"/>
          <w:sz w:val="22"/>
          <w:szCs w:val="22"/>
        </w:rPr>
        <w:t>- повреждать и уничтожать объекты благоустройства;</w:t>
      </w:r>
      <w:r w:rsidRPr="009760CA">
        <w:rPr>
          <w:rFonts w:ascii="Times New Roman" w:hAnsi="Times New Roman" w:cs="Times New Roman"/>
          <w:sz w:val="22"/>
          <w:szCs w:val="22"/>
        </w:rPr>
        <w:tab/>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производить работы по ремонту транспортных средств и механизмов.</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4.2.7.3. Уборка территорий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индивидуальной жилой застройки.</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both"/>
        <w:rPr>
          <w:rFonts w:ascii="Times New Roman" w:hAnsi="Times New Roman" w:cs="Times New Roman"/>
          <w:b/>
          <w:sz w:val="22"/>
          <w:szCs w:val="22"/>
        </w:rPr>
      </w:pPr>
      <w:r w:rsidRPr="009760CA">
        <w:rPr>
          <w:rFonts w:ascii="Times New Roman" w:hAnsi="Times New Roman" w:cs="Times New Roman"/>
          <w:sz w:val="22"/>
          <w:szCs w:val="22"/>
        </w:rPr>
        <w:t>Обязанности по соблюдению  правил благоустройства, обеспечению чистоты и порядка на территории индивидуальной жилой застройки  полностью возлагается на собственников и (или) лиц, проживающих в индивидуальных жилых домах. Собственники и (или) пользователи индивидуальных жилых домов обязаны: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постоянно поддерживать в исправном состоянии и производить своевременный ремонт фасадов жилых домов, ограждения домовладения и других построек, систематически производить их покраску;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обеспечивать сохранность имеющихся перед домом зеленых насаждений, производить посадку деревьев и кустарников, создавать газоны и цветники, подстригать «живые» изгороди и газоны, удалять сорную растительность, осуществлять выкос травы на прилегающей к индивидуальному жилому дому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размещать на фасадах жилых домов указатели наименования улицы, номера дома, освещать их в темное время суток, содержать их в чистоте и исправном состоянии, осуществлять обрезку ветвей деревьев, закрывающих указатели улиц и номерные знаки домов;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и очищать водоотводные лотки, канавы и трубы для стока воды, проходящие на территории земельного участка и прилегающей территории, в весенний период обеспечивать проход талых вод, в летне-осенний – проход ливневых вод;</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складировать бытовые отходы только в специально отведенных местах (контейнерных площадках);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утилизировать вырубленные сухостойные и больные деревья и кустарники, срезанные ветви и сучья, выкорчеванные пни, бумажный мусор;</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смотровые колодцы с установкой запорной арматуры;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своевременно устранять утечки на водопроводных сетях;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выгреб для сбора жидких бытовых отходов и принимать меры для предотвращения переполнения выгреба;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убирать прилегающую территорию по периметру строений и ограждений на расстояние 5 метров, а на входах в домовладения до оси дороги;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производить своевременный выкос травы на прилегающей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территории индивидуальной жилой застройки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выносить жидкие бытовые отходы и нечистоты за пределы домовладения;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размещать ограждения за границами домовладения;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выталкивать снег, выбрасывать мусор, сбрасывать шлак за территорию домовладения;</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 складировать уголь, грунт, щебень, различные механизмы, корма для животных, удобрения, тару, дрова, крупногабаритный мусор, строительные материалы за территорией домовладения;</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мыть транспортные средства за территорией домовладения;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строить мелкие дворовые постройки, обустраивать выгребные ямы за территорией домовладения;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разрушать и портить объекты благоустройства;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складировать твердые бытовые отходы в неустановленном месте;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складировать в контейнеры золу, огородные сорняки, ботву растений и сжигать в контейнерах накопившиеся отходы;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засыпать и засорять ливневые и дренажные сооружения.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Уклонение от исполнения или несвоевременное исполнение требований настоящих Норм и Правил влечет за собой наложение на собственников и (или) пользователей индивидуальных жилых домов мер административного воздействия согласно действующему законодательству.</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4.2.7.4. Уборка мест массового посещения.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 xml:space="preserve">К местам массового посещения относятся: парки, скверы, пляжи, стадионы, игровые и спортивные комплексы, парки </w:t>
      </w:r>
      <w:r w:rsidR="00C25826" w:rsidRPr="009760CA">
        <w:rPr>
          <w:rFonts w:ascii="Times New Roman" w:hAnsi="Times New Roman" w:cs="Times New Roman"/>
          <w:sz w:val="22"/>
          <w:szCs w:val="22"/>
        </w:rPr>
        <w:t>аттракционов</w:t>
      </w:r>
      <w:r w:rsidRPr="009760CA">
        <w:rPr>
          <w:rFonts w:ascii="Times New Roman" w:hAnsi="Times New Roman" w:cs="Times New Roman"/>
          <w:sz w:val="22"/>
          <w:szCs w:val="22"/>
        </w:rPr>
        <w:t>, предприятия торговли и бытового обслуживания, театры и дворцы культуры, школы, детские сады и дворцы творчества, поликлиники, кладбища и др.</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Территории мест массового посещения подлежат регулярной очистке от мусора и снега. Очистка должна осуществляться ежедневно до 8 часов. Чистота на территориях массового посещения должна поддерживаться в течение всего рабочего дня.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 урны.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Урны должны содержаться в исправном и опрятном состоянии.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Установка урн и их своевременная очистка должна осуществляется юридическими и физическими лицами, являющимися балансодержателями. Уборка мусора должна осуществляться ежедневно, перенакопление мусора в урнах недопустимо.</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местах массового посещения необходимо:</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производить уборку мусора, снега;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производить обработку территорий </w:t>
      </w:r>
      <w:proofErr w:type="spellStart"/>
      <w:r w:rsidRPr="009760CA">
        <w:rPr>
          <w:rFonts w:ascii="Times New Roman" w:hAnsi="Times New Roman" w:cs="Times New Roman"/>
          <w:sz w:val="22"/>
          <w:szCs w:val="22"/>
        </w:rPr>
        <w:t>противогололедными</w:t>
      </w:r>
      <w:proofErr w:type="spellEnd"/>
      <w:r w:rsidRPr="009760CA">
        <w:rPr>
          <w:rFonts w:ascii="Times New Roman" w:hAnsi="Times New Roman" w:cs="Times New Roman"/>
          <w:sz w:val="22"/>
          <w:szCs w:val="22"/>
        </w:rPr>
        <w:t xml:space="preserve"> материалами;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выполнять стрижку газонов и «живой» изгороди;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-выполнять выкос травы на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производить уборку мест для стоянки и парковки транспортных средств;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-обеспечивать освещение в темное время суток;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обеспечивать своевременную очистку стационарных туалетов и их дезинфекцию;</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своевременно выполнять ремонт и окраску ограждений, урн и садовых диванов.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территориях массового посещения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хранить тару и торговое оборудование в непредназначенных для этого местах;</w:t>
      </w:r>
    </w:p>
    <w:p w:rsidR="004A584F" w:rsidRPr="009760CA" w:rsidRDefault="004A584F" w:rsidP="004A584F">
      <w:pPr>
        <w:pStyle w:val="ConsPlusNormal"/>
        <w:widowControl/>
        <w:ind w:firstLine="540"/>
        <w:jc w:val="both"/>
        <w:rPr>
          <w:rFonts w:ascii="Times New Roman" w:hAnsi="Times New Roman" w:cs="Times New Roman"/>
          <w:b/>
          <w:sz w:val="22"/>
          <w:szCs w:val="22"/>
        </w:rPr>
      </w:pP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загрязнять территорию отходами производства и потребления;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мыть транспортные средства в непредназначенных для этого местах;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повреждать газоны, объекты искусственного и естественного озеленения;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сидеть на спинках скамеек;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повреждать малые архитектурные формы и перемещать их относительно мест, на которые они установлены;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выливать остатки жидких продуктов на газоны, тротуары и дороги;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купать домашних животных на пляжах;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делать надписи и размещать информационно-печатную продукцию на ограждениях, стенах зданий, строений и сооружений;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разводить костры.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и прилегающих территориях. Руководители организаций, предприятий торговли и общественного питания обязаны обеспечить: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полную уборку закрепленных и прилегающих территорий не менее двух раз в сутки (утром и вечером), чистоту и порядок торговой точки в течение рабочего времени;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заключение договоров со специализированной организацией на вывоз и утилизацию твердых бытовых отходов;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 случае если площадь объекта составляет менее 100м2 – наличие возле входов в стационарные объекты торговли и общественного питания не менее двух урн;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Организациям, предприятиям торговли и общественного питания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складировать отходы производства, тару в контейнеры и урны, предназначенные для сбора бытового мусора в жилой застройке.</w:t>
      </w:r>
    </w:p>
    <w:p w:rsidR="004A584F" w:rsidRPr="009760CA" w:rsidRDefault="004A584F" w:rsidP="004A584F">
      <w:pPr>
        <w:ind w:firstLine="585"/>
        <w:jc w:val="both"/>
        <w:rPr>
          <w:sz w:val="22"/>
          <w:szCs w:val="22"/>
        </w:rPr>
      </w:pPr>
      <w:r w:rsidRPr="009760CA">
        <w:rPr>
          <w:sz w:val="22"/>
          <w:szCs w:val="22"/>
        </w:rPr>
        <w:t>На территории общего пользования городского поселения запрещено сжигание отходов производства и потребления.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Юридические и физические лица, осуществляющие работы по благоустройству и содержанию кладбищ, расположенных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обязаны: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обеспечить охрану территории кладбища;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оборудовать на территории кладбища места для сбора мусора и бытовых отходов;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содержать территорию кладбища в надлежащем санитарном состоянии;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проводить обрезку, валку сухостойных и больных деревьев с вывозкой порубочных остатков;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на территории кладбища проезды для транспорта;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 зимнее время очищать подъезды к территории кладбища.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Гражданам, посещающим кладбища,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нарушать тишину и общественный порядок;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-портить надмогильные сооружения, мемориальные доски, кладбищенское оборудование и засорять территорию;</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разводить костры.</w:t>
      </w:r>
    </w:p>
    <w:p w:rsidR="004A584F" w:rsidRPr="009760CA" w:rsidRDefault="004A584F" w:rsidP="004A584F">
      <w:pPr>
        <w:ind w:firstLine="585"/>
        <w:jc w:val="both"/>
        <w:rPr>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4.2.7.5. Сбор и вывоз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отходов производства и потребления.</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both"/>
        <w:rPr>
          <w:rFonts w:ascii="Times New Roman" w:hAnsi="Times New Roman" w:cs="Times New Roman"/>
          <w:b/>
          <w:sz w:val="22"/>
          <w:szCs w:val="22"/>
        </w:rPr>
      </w:pPr>
      <w:r w:rsidRPr="009760CA">
        <w:rPr>
          <w:rFonts w:ascii="Times New Roman" w:hAnsi="Times New Roman" w:cs="Times New Roman"/>
          <w:sz w:val="22"/>
          <w:szCs w:val="22"/>
        </w:rPr>
        <w:t xml:space="preserve">На территории городского </w:t>
      </w:r>
      <w:r w:rsidR="00575762" w:rsidRPr="009760CA">
        <w:rPr>
          <w:rFonts w:ascii="Times New Roman" w:hAnsi="Times New Roman" w:cs="Times New Roman"/>
          <w:sz w:val="22"/>
          <w:szCs w:val="22"/>
        </w:rPr>
        <w:t>поселении</w:t>
      </w:r>
      <w:r w:rsidRPr="009760CA">
        <w:rPr>
          <w:rFonts w:ascii="Times New Roman" w:hAnsi="Times New Roman" w:cs="Times New Roman"/>
          <w:sz w:val="22"/>
          <w:szCs w:val="22"/>
        </w:rPr>
        <w:t>я запрещается накапливать и размещать отходы производства и потребления в несанкционированных местах.</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за счет лиц, обязанных обеспечивать уборку данной территорий по договору с уполномоченным органом.</w:t>
      </w:r>
    </w:p>
    <w:p w:rsidR="004A584F" w:rsidRPr="009760CA" w:rsidRDefault="004A584F" w:rsidP="004A584F">
      <w:pPr>
        <w:ind w:firstLine="585"/>
        <w:jc w:val="both"/>
        <w:rPr>
          <w:sz w:val="22"/>
          <w:szCs w:val="22"/>
        </w:rPr>
      </w:pPr>
      <w:r w:rsidRPr="009760CA">
        <w:rPr>
          <w:sz w:val="22"/>
          <w:szCs w:val="22"/>
        </w:rPr>
        <w:t xml:space="preserve">Сбор и вывоз отходов производства и потребления на территории </w:t>
      </w:r>
      <w:r w:rsidR="005C5375" w:rsidRPr="009760CA">
        <w:rPr>
          <w:sz w:val="22"/>
          <w:szCs w:val="22"/>
        </w:rPr>
        <w:t>Таштагольского</w:t>
      </w:r>
      <w:r w:rsidRPr="009760CA">
        <w:rPr>
          <w:sz w:val="22"/>
          <w:szCs w:val="22"/>
        </w:rPr>
        <w:t xml:space="preserve"> городского поселения должен осуществляться по контейнерной  системе по графику.</w:t>
      </w:r>
    </w:p>
    <w:p w:rsidR="004A584F" w:rsidRPr="009760CA" w:rsidRDefault="004A584F" w:rsidP="004A584F">
      <w:pPr>
        <w:ind w:firstLine="585"/>
        <w:jc w:val="both"/>
        <w:rPr>
          <w:sz w:val="22"/>
          <w:szCs w:val="22"/>
        </w:rPr>
      </w:pPr>
      <w:r w:rsidRPr="009760CA">
        <w:rPr>
          <w:sz w:val="22"/>
          <w:szCs w:val="22"/>
        </w:rPr>
        <w:t>Вывоз бытовых отходов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Лица, производящие ремонт обязаны производить вывоз строительного мусора, образовавшегося во время ремонта самостоятельно.</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Складировать строительный мусор и картонную тару на контейнерных площадках запрещено.</w:t>
      </w:r>
    </w:p>
    <w:p w:rsidR="004A584F" w:rsidRPr="009760CA" w:rsidRDefault="004A584F" w:rsidP="004A584F">
      <w:pPr>
        <w:pStyle w:val="a8"/>
        <w:ind w:left="567" w:firstLine="0"/>
        <w:rPr>
          <w:rFonts w:eastAsia="Times New Roman"/>
          <w:sz w:val="22"/>
          <w:lang w:eastAsia="ru-RU"/>
        </w:rPr>
      </w:pPr>
      <w:r w:rsidRPr="009760CA">
        <w:rPr>
          <w:rFonts w:eastAsia="Times New Roman"/>
          <w:sz w:val="22"/>
          <w:lang w:eastAsia="ru-RU"/>
        </w:rPr>
        <w:t>Сброс мусора, промышленных отходов, грунта, снега в неустановленных местах запрещен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Установку емкостей (контейнеров) для временного хранения отходов производства и потребления и их очистку осуществляют специализированные предприятия по договору.</w:t>
      </w:r>
    </w:p>
    <w:p w:rsidR="004A584F" w:rsidRPr="009760CA" w:rsidRDefault="004A584F" w:rsidP="004A584F">
      <w:pPr>
        <w:ind w:firstLine="585"/>
        <w:jc w:val="both"/>
        <w:rPr>
          <w:sz w:val="22"/>
          <w:szCs w:val="22"/>
        </w:rPr>
      </w:pPr>
      <w:r w:rsidRPr="009760CA">
        <w:rPr>
          <w:sz w:val="22"/>
          <w:szCs w:val="22"/>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760CA">
        <w:rPr>
          <w:sz w:val="22"/>
          <w:szCs w:val="22"/>
        </w:rPr>
        <w:t>мусоровозный</w:t>
      </w:r>
      <w:proofErr w:type="spellEnd"/>
      <w:r w:rsidRPr="009760CA">
        <w:rPr>
          <w:sz w:val="22"/>
          <w:szCs w:val="22"/>
        </w:rPr>
        <w:t xml:space="preserve"> транспорт, производят работники организации, осуществляющей вывоз отходов.</w:t>
      </w:r>
    </w:p>
    <w:p w:rsidR="004A584F" w:rsidRPr="009760CA" w:rsidRDefault="004A584F" w:rsidP="004A584F">
      <w:pPr>
        <w:ind w:firstLine="585"/>
        <w:jc w:val="both"/>
        <w:rPr>
          <w:sz w:val="22"/>
          <w:szCs w:val="22"/>
        </w:rPr>
      </w:pPr>
      <w:r w:rsidRPr="009760CA">
        <w:rPr>
          <w:sz w:val="22"/>
          <w:szCs w:val="22"/>
        </w:rPr>
        <w:t>Вывоз отходов  осуществляют  способом, исключающим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584F" w:rsidRPr="009760CA" w:rsidRDefault="004A584F" w:rsidP="004A584F">
      <w:pPr>
        <w:ind w:firstLine="585"/>
        <w:jc w:val="both"/>
        <w:rPr>
          <w:sz w:val="22"/>
          <w:szCs w:val="22"/>
        </w:rPr>
      </w:pPr>
      <w:r w:rsidRPr="009760CA">
        <w:rPr>
          <w:sz w:val="22"/>
          <w:szCs w:val="22"/>
        </w:rPr>
        <w:t>В жилых зданиях, не имеющих канализации, должны быть обустроены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A584F" w:rsidRPr="009760CA" w:rsidRDefault="004A584F" w:rsidP="004A584F">
      <w:pPr>
        <w:ind w:firstLine="585"/>
        <w:jc w:val="both"/>
        <w:rPr>
          <w:sz w:val="22"/>
          <w:szCs w:val="22"/>
        </w:rPr>
      </w:pPr>
      <w:r w:rsidRPr="009760CA">
        <w:rPr>
          <w:sz w:val="22"/>
          <w:szCs w:val="22"/>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4A584F" w:rsidRPr="009760CA" w:rsidRDefault="004A584F" w:rsidP="004A584F">
      <w:pPr>
        <w:ind w:firstLine="585"/>
        <w:jc w:val="both"/>
        <w:rPr>
          <w:sz w:val="22"/>
          <w:szCs w:val="22"/>
        </w:rPr>
      </w:pPr>
      <w:r w:rsidRPr="009760CA">
        <w:rPr>
          <w:sz w:val="22"/>
          <w:szCs w:val="22"/>
        </w:rPr>
        <w:t>Жидкие нечистоты должны вывозить по договорам или разовым заявкам специализированные организации, имеющие специальный транспорт.</w:t>
      </w:r>
    </w:p>
    <w:p w:rsidR="004A584F" w:rsidRPr="009760CA" w:rsidRDefault="004A584F" w:rsidP="004A584F">
      <w:pPr>
        <w:ind w:firstLine="585"/>
        <w:jc w:val="both"/>
        <w:rPr>
          <w:sz w:val="22"/>
          <w:szCs w:val="22"/>
        </w:rPr>
      </w:pPr>
      <w:r w:rsidRPr="009760CA">
        <w:rPr>
          <w:sz w:val="22"/>
          <w:szCs w:val="22"/>
        </w:rPr>
        <w:t>Собственникам помещений обязаны обеспечивать подъезды непосредственно к контейнерным площадкам и выгребным ямам.</w:t>
      </w:r>
    </w:p>
    <w:p w:rsidR="004A584F" w:rsidRPr="009760CA" w:rsidRDefault="004A584F" w:rsidP="004A584F">
      <w:pPr>
        <w:ind w:firstLine="585"/>
        <w:jc w:val="both"/>
        <w:rPr>
          <w:sz w:val="22"/>
          <w:szCs w:val="22"/>
        </w:rPr>
      </w:pPr>
      <w:r w:rsidRPr="009760CA">
        <w:rPr>
          <w:sz w:val="22"/>
          <w:szCs w:val="22"/>
        </w:rPr>
        <w:t xml:space="preserve">Специализированные организации, занимающиеся сбором и вывозом отходов производства и потребления с территории жилой застройки должны обеспечивать содержание в исправном состоянии контейнеров для сбора отходов и контейнерных площадок, не допускают их переполнение и загрязнение территорий городского округа, осуществляют своевременный ремонт и окраску контейнеров и контейнерных площадок. </w:t>
      </w:r>
    </w:p>
    <w:p w:rsidR="004A584F" w:rsidRPr="009760CA" w:rsidRDefault="004A584F" w:rsidP="004A584F">
      <w:pPr>
        <w:ind w:firstLine="585"/>
        <w:jc w:val="both"/>
        <w:rPr>
          <w:sz w:val="22"/>
          <w:szCs w:val="22"/>
        </w:rPr>
      </w:pPr>
      <w:r w:rsidRPr="009760CA">
        <w:rPr>
          <w:sz w:val="22"/>
          <w:szCs w:val="22"/>
        </w:rPr>
        <w:t>Вывоз опасных отходов должна осуществлять организация, имеющая лицензию, в соответствии с требованиями законодательства Российской Федерации.</w:t>
      </w:r>
    </w:p>
    <w:p w:rsidR="004A584F" w:rsidRPr="009760CA" w:rsidRDefault="004A584F" w:rsidP="004A584F">
      <w:pPr>
        <w:ind w:firstLine="585"/>
        <w:jc w:val="both"/>
        <w:rPr>
          <w:sz w:val="22"/>
          <w:szCs w:val="22"/>
        </w:rPr>
      </w:pPr>
    </w:p>
    <w:p w:rsidR="004A584F" w:rsidRPr="009760CA" w:rsidRDefault="004A584F" w:rsidP="004A584F">
      <w:pPr>
        <w:pStyle w:val="ConsPlusNormal"/>
        <w:widowControl/>
        <w:ind w:firstLine="540"/>
        <w:jc w:val="center"/>
        <w:rPr>
          <w:rFonts w:ascii="Times New Roman" w:hAnsi="Times New Roman" w:cs="Times New Roman"/>
          <w:b/>
          <w:color w:val="FF0000"/>
          <w:sz w:val="22"/>
          <w:szCs w:val="22"/>
        </w:rPr>
      </w:pPr>
      <w:r w:rsidRPr="009760CA">
        <w:rPr>
          <w:rFonts w:ascii="Times New Roman" w:hAnsi="Times New Roman" w:cs="Times New Roman"/>
          <w:b/>
          <w:sz w:val="22"/>
          <w:szCs w:val="22"/>
        </w:rPr>
        <w:lastRenderedPageBreak/>
        <w:t>4.2.7.6. Уборка иных территорий.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Организация работ по содержанию  и уборке производственных площадей хозяйствующих субъектов, подъездов к ним и прилегающей территории возлагается на собственников, владельцев и пользователей строений, расположенных на указанных территориях.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Организация содержания, благоустройство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Хозяйствующие субъекты обязаны: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на собственных территориях места для хранения отходов производства;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заключить договор на вывоз отходов производства со специализированной организацией;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содержать производственные и прилегающие территории в надлежащем санитарном состоянии.</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66A82" w:rsidRPr="009760CA" w:rsidRDefault="00466A82" w:rsidP="004A584F">
      <w:pPr>
        <w:pStyle w:val="ConsPlusNormal"/>
        <w:widowControl/>
        <w:ind w:firstLine="540"/>
        <w:jc w:val="both"/>
        <w:rPr>
          <w:rFonts w:ascii="Times New Roman" w:hAnsi="Times New Roman" w:cs="Times New Roman"/>
          <w:sz w:val="22"/>
          <w:szCs w:val="22"/>
        </w:rPr>
      </w:pPr>
    </w:p>
    <w:p w:rsidR="00466A82" w:rsidRPr="009760CA" w:rsidRDefault="00466A82" w:rsidP="004A584F">
      <w:pPr>
        <w:pStyle w:val="ConsPlusNormal"/>
        <w:widowControl/>
        <w:ind w:firstLine="540"/>
        <w:jc w:val="both"/>
        <w:rPr>
          <w:rFonts w:ascii="Times New Roman" w:hAnsi="Times New Roman" w:cs="Times New Roman"/>
          <w:sz w:val="22"/>
          <w:szCs w:val="22"/>
        </w:rPr>
      </w:pPr>
    </w:p>
    <w:p w:rsidR="00466A82" w:rsidRPr="009760CA" w:rsidRDefault="00466A82" w:rsidP="004A584F">
      <w:pPr>
        <w:pStyle w:val="ConsPlusNormal"/>
        <w:widowControl/>
        <w:ind w:firstLine="540"/>
        <w:jc w:val="both"/>
        <w:rPr>
          <w:rFonts w:ascii="Times New Roman" w:hAnsi="Times New Roman" w:cs="Times New Roman"/>
          <w:sz w:val="22"/>
          <w:szCs w:val="22"/>
        </w:rPr>
      </w:pPr>
      <w:bookmarkStart w:id="6" w:name="_GoBack"/>
      <w:bookmarkEnd w:id="6"/>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 xml:space="preserve">4.3. Озеленение территорий и </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содержание зеленых насаждений.</w:t>
      </w:r>
    </w:p>
    <w:p w:rsidR="004A584F" w:rsidRPr="009760CA" w:rsidRDefault="004A584F" w:rsidP="004A584F">
      <w:pPr>
        <w:autoSpaceDE w:val="0"/>
        <w:autoSpaceDN w:val="0"/>
        <w:adjustRightInd w:val="0"/>
        <w:ind w:firstLine="709"/>
        <w:jc w:val="both"/>
        <w:rPr>
          <w:sz w:val="22"/>
          <w:szCs w:val="22"/>
        </w:rPr>
      </w:pPr>
      <w:r w:rsidRPr="009760CA">
        <w:rPr>
          <w:sz w:val="22"/>
          <w:szCs w:val="22"/>
        </w:rPr>
        <w:t xml:space="preserve">4.3.1. </w:t>
      </w:r>
      <w:proofErr w:type="gramStart"/>
      <w:r w:rsidRPr="009760CA">
        <w:rPr>
          <w:sz w:val="22"/>
          <w:szCs w:val="22"/>
        </w:rPr>
        <w:t>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roofErr w:type="gramEnd"/>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4.3.2. Лица, ответственные за создание, охрану и содержание зеленых насаждений (далее ответственные лица):</w:t>
      </w:r>
    </w:p>
    <w:p w:rsidR="004A584F" w:rsidRPr="009760CA" w:rsidRDefault="004A584F" w:rsidP="004A584F">
      <w:pPr>
        <w:ind w:firstLine="567"/>
        <w:jc w:val="both"/>
        <w:rPr>
          <w:sz w:val="22"/>
          <w:szCs w:val="22"/>
        </w:rPr>
      </w:pPr>
      <w:r w:rsidRPr="009760CA">
        <w:rPr>
          <w:sz w:val="22"/>
          <w:szCs w:val="22"/>
        </w:rPr>
        <w:t xml:space="preserve">-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 (далее </w:t>
      </w:r>
      <w:proofErr w:type="gramStart"/>
      <w:r w:rsidRPr="009760CA">
        <w:rPr>
          <w:sz w:val="22"/>
          <w:szCs w:val="22"/>
        </w:rPr>
        <w:t>–п</w:t>
      </w:r>
      <w:proofErr w:type="gramEnd"/>
      <w:r w:rsidRPr="009760CA">
        <w:rPr>
          <w:sz w:val="22"/>
          <w:szCs w:val="22"/>
        </w:rPr>
        <w:t>равообладатели);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Физические и юридические лица обязаны:</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xml:space="preserve">- сохранять зеленый фонд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бережно относиться к зеленым насаждениям.</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xml:space="preserve">Все зеленые насаждения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подлежат охране.</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4.3.3. На озелененных территориях запрещается:</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устраивать несанкционированные свалки, складировать снег, лед, любые материалы, грунт, мусор;</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обрабатывать солью, химическими препаратами дорожки и тротуары, расположенные в непосредственной близости с зелеными насаждениями;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сбрасывать снег с крыш зданий на участки, занятые зелеными насаждениями, без принятия мер, обеспечивающих сохранность деревьев и кустарников;</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поджигать пух, опавшую листву, сухую траву;</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разжигать костры и нарушать требования пожарной безопасности;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подвешивать на деревья и кустарники гамаки, качели, веревки для сушки белья, забивать в стволы деревьев гвозди, прикреплять рекламные щиты и другие приспособления, способные причинить вред зеленым насаждениям;</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добывать из деревьев смолу делать надрезы, надписи и наносить другие механические повреждения;</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рвать цветы и ломать ветви;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вывозить снег с земельных участков занятых многолетними цветами;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засорять цветники, газоны и повреждать зеленые насаждения;</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распахивать озелененные территории для устройства огородов;</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добывать растительную землю, производить другие раскопки;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xml:space="preserve">- устраивать проезд, стоянку и хранение транспортных средств на газонах, мыть транспортные средства, осуществлять слив отходов; </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lastRenderedPageBreak/>
        <w:t>- самовольно вырубать деревья и кустарники, в том числе сухостойные, больные и аварийные;</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самовольно проводить омолаживающую и санитарную обрезку;</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самовольно высаживать и пересаживать деревья и кустарники;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устанавливать рекламные щиты в местах скопления деревьев или в один ряд с деревьями в рядовых посадках;</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устанавливать рекламные щиты, опоры освещения на расстоянии менее 3м от стволов деревьев;</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оставлять невыкорчеванные пни;</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пасти скот;</w:t>
      </w:r>
    </w:p>
    <w:p w:rsidR="004A584F" w:rsidRPr="009760CA" w:rsidRDefault="004A584F" w:rsidP="004A584F">
      <w:pPr>
        <w:pStyle w:val="ConsPlusNormal"/>
        <w:widowControl/>
        <w:ind w:firstLine="567"/>
        <w:jc w:val="both"/>
        <w:rPr>
          <w:rFonts w:ascii="Times New Roman" w:hAnsi="Times New Roman" w:cs="Times New Roman"/>
          <w:sz w:val="22"/>
          <w:szCs w:val="22"/>
        </w:rPr>
      </w:pPr>
      <w:r w:rsidRPr="009760CA">
        <w:rPr>
          <w:rFonts w:ascii="Times New Roman" w:hAnsi="Times New Roman" w:cs="Times New Roman"/>
          <w:sz w:val="22"/>
          <w:szCs w:val="22"/>
        </w:rPr>
        <w:t>- вытаптывать газоны, ездить по ним на транспортных средствах.</w:t>
      </w:r>
    </w:p>
    <w:p w:rsidR="004A584F" w:rsidRPr="009760CA" w:rsidRDefault="004A584F" w:rsidP="004A584F">
      <w:pPr>
        <w:autoSpaceDE w:val="0"/>
        <w:autoSpaceDN w:val="0"/>
        <w:adjustRightInd w:val="0"/>
        <w:ind w:firstLine="709"/>
        <w:jc w:val="both"/>
        <w:rPr>
          <w:sz w:val="22"/>
          <w:szCs w:val="22"/>
        </w:rPr>
      </w:pPr>
      <w:r w:rsidRPr="009760CA">
        <w:rPr>
          <w:sz w:val="22"/>
          <w:szCs w:val="22"/>
        </w:rPr>
        <w:t>4.3.4.Содержание зеленых насаждений должно осуществляться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w:t>
      </w:r>
    </w:p>
    <w:p w:rsidR="004A584F" w:rsidRPr="009760CA" w:rsidRDefault="004A584F" w:rsidP="004A584F">
      <w:pPr>
        <w:autoSpaceDE w:val="0"/>
        <w:autoSpaceDN w:val="0"/>
        <w:adjustRightInd w:val="0"/>
        <w:ind w:firstLine="709"/>
        <w:jc w:val="both"/>
        <w:rPr>
          <w:sz w:val="22"/>
          <w:szCs w:val="22"/>
        </w:rPr>
      </w:pPr>
      <w:r w:rsidRPr="009760CA">
        <w:rPr>
          <w:sz w:val="22"/>
          <w:szCs w:val="22"/>
        </w:rPr>
        <w:t>Содержание зеленых насаждений включает в себя:</w:t>
      </w:r>
    </w:p>
    <w:p w:rsidR="004A584F" w:rsidRPr="009760CA" w:rsidRDefault="004A584F" w:rsidP="004A584F">
      <w:pPr>
        <w:autoSpaceDE w:val="0"/>
        <w:autoSpaceDN w:val="0"/>
        <w:adjustRightInd w:val="0"/>
        <w:ind w:left="709"/>
        <w:jc w:val="both"/>
        <w:rPr>
          <w:sz w:val="22"/>
          <w:szCs w:val="22"/>
        </w:rPr>
      </w:pPr>
      <w:r w:rsidRPr="009760CA">
        <w:rPr>
          <w:sz w:val="22"/>
          <w:szCs w:val="22"/>
        </w:rPr>
        <w:t xml:space="preserve">- полив зеленых насаждений; </w:t>
      </w:r>
    </w:p>
    <w:p w:rsidR="004A584F" w:rsidRPr="009760CA" w:rsidRDefault="004A584F" w:rsidP="004A584F">
      <w:pPr>
        <w:autoSpaceDE w:val="0"/>
        <w:autoSpaceDN w:val="0"/>
        <w:adjustRightInd w:val="0"/>
        <w:ind w:left="709"/>
        <w:jc w:val="both"/>
        <w:rPr>
          <w:sz w:val="22"/>
          <w:szCs w:val="22"/>
        </w:rPr>
      </w:pPr>
      <w:r w:rsidRPr="009760CA">
        <w:rPr>
          <w:sz w:val="22"/>
          <w:szCs w:val="22"/>
        </w:rPr>
        <w:t xml:space="preserve">- внесение органических и минеральных удобрений; </w:t>
      </w:r>
    </w:p>
    <w:p w:rsidR="004A584F" w:rsidRPr="009760CA" w:rsidRDefault="004A584F" w:rsidP="004A584F">
      <w:pPr>
        <w:autoSpaceDE w:val="0"/>
        <w:autoSpaceDN w:val="0"/>
        <w:adjustRightInd w:val="0"/>
        <w:ind w:left="709"/>
        <w:jc w:val="both"/>
        <w:rPr>
          <w:sz w:val="22"/>
          <w:szCs w:val="22"/>
        </w:rPr>
      </w:pPr>
      <w:r w:rsidRPr="009760CA">
        <w:rPr>
          <w:sz w:val="22"/>
          <w:szCs w:val="22"/>
        </w:rPr>
        <w:t xml:space="preserve">- рыхление почвы; </w:t>
      </w:r>
    </w:p>
    <w:p w:rsidR="004A584F" w:rsidRPr="009760CA" w:rsidRDefault="004A584F" w:rsidP="004A584F">
      <w:pPr>
        <w:autoSpaceDE w:val="0"/>
        <w:autoSpaceDN w:val="0"/>
        <w:adjustRightInd w:val="0"/>
        <w:ind w:left="709"/>
        <w:jc w:val="both"/>
        <w:rPr>
          <w:sz w:val="22"/>
          <w:szCs w:val="22"/>
        </w:rPr>
      </w:pPr>
      <w:proofErr w:type="gramStart"/>
      <w:r w:rsidRPr="009760CA">
        <w:rPr>
          <w:sz w:val="22"/>
          <w:szCs w:val="22"/>
        </w:rPr>
        <w:t xml:space="preserve">- санитарную, омолаживающую, формовочную обрезку крон деревьев, стрижку «живой» изгороди, цветников, газонов;  </w:t>
      </w:r>
      <w:proofErr w:type="gramEnd"/>
    </w:p>
    <w:p w:rsidR="004A584F" w:rsidRPr="009760CA" w:rsidRDefault="004A584F" w:rsidP="004A584F">
      <w:pPr>
        <w:autoSpaceDE w:val="0"/>
        <w:autoSpaceDN w:val="0"/>
        <w:adjustRightInd w:val="0"/>
        <w:ind w:left="709"/>
        <w:jc w:val="both"/>
        <w:rPr>
          <w:sz w:val="22"/>
          <w:szCs w:val="22"/>
        </w:rPr>
      </w:pPr>
      <w:r w:rsidRPr="009760CA">
        <w:rPr>
          <w:sz w:val="22"/>
          <w:szCs w:val="22"/>
        </w:rPr>
        <w:t xml:space="preserve">- устройство приствольных кругов; </w:t>
      </w:r>
    </w:p>
    <w:p w:rsidR="004A584F" w:rsidRPr="009760CA" w:rsidRDefault="004A584F" w:rsidP="004A584F">
      <w:pPr>
        <w:autoSpaceDE w:val="0"/>
        <w:autoSpaceDN w:val="0"/>
        <w:adjustRightInd w:val="0"/>
        <w:ind w:left="709"/>
        <w:jc w:val="both"/>
        <w:rPr>
          <w:sz w:val="22"/>
          <w:szCs w:val="22"/>
        </w:rPr>
      </w:pPr>
      <w:r w:rsidRPr="009760CA">
        <w:rPr>
          <w:sz w:val="22"/>
          <w:szCs w:val="22"/>
        </w:rPr>
        <w:t xml:space="preserve">- снос больных, сухостойных и аварийных деревьев и кустарников; </w:t>
      </w:r>
    </w:p>
    <w:p w:rsidR="004A584F" w:rsidRPr="009760CA" w:rsidRDefault="004A584F" w:rsidP="004A584F">
      <w:pPr>
        <w:autoSpaceDE w:val="0"/>
        <w:autoSpaceDN w:val="0"/>
        <w:adjustRightInd w:val="0"/>
        <w:ind w:left="709"/>
        <w:jc w:val="both"/>
        <w:rPr>
          <w:sz w:val="22"/>
          <w:szCs w:val="22"/>
        </w:rPr>
      </w:pPr>
      <w:r w:rsidRPr="009760CA">
        <w:rPr>
          <w:sz w:val="22"/>
          <w:szCs w:val="22"/>
        </w:rPr>
        <w:t xml:space="preserve">- скашивание травяного покрова на газонах высотой более. </w:t>
      </w:r>
    </w:p>
    <w:p w:rsidR="004A584F" w:rsidRPr="009760CA" w:rsidRDefault="004A584F" w:rsidP="004A584F">
      <w:pPr>
        <w:autoSpaceDE w:val="0"/>
        <w:autoSpaceDN w:val="0"/>
        <w:adjustRightInd w:val="0"/>
        <w:ind w:firstLine="709"/>
        <w:jc w:val="both"/>
        <w:rPr>
          <w:sz w:val="22"/>
          <w:szCs w:val="22"/>
        </w:rPr>
      </w:pPr>
      <w:r w:rsidRPr="009760CA">
        <w:rPr>
          <w:sz w:val="22"/>
          <w:szCs w:val="22"/>
        </w:rPr>
        <w:t xml:space="preserve">4.3.5. Работы по сносу больных, сухостойных и аварийных деревьев и кустарников должны выполняться по мере необходимости в течение всего года.  Снос деревьев и их вывоз должен осуществляться в течение рабочего дня с озелененных территорий вдоль  улиц и дорог и в течение 3 суток с придомовых территорий. Пни, оставшиеся после вырубки сухостойных, аварийных деревьев, должны быть удалены в течение суток на улицах и дорогах и в течение трех суток на  придомовых территориях. Упавшие деревья должны быть удалены немедленно с проезжей части дорог, тротуаров, от </w:t>
      </w:r>
      <w:proofErr w:type="spellStart"/>
      <w:r w:rsidRPr="009760CA">
        <w:rPr>
          <w:sz w:val="22"/>
          <w:szCs w:val="22"/>
        </w:rPr>
        <w:t>токонесущих</w:t>
      </w:r>
      <w:proofErr w:type="spellEnd"/>
      <w:r w:rsidRPr="009760CA">
        <w:rPr>
          <w:sz w:val="22"/>
          <w:szCs w:val="22"/>
        </w:rPr>
        <w:t xml:space="preserve"> проводов, фасадов многоквартирных (жилых) домов и производственных зданий, а с других территорий - в течение 6 часов с момента обнаружения.</w:t>
      </w:r>
    </w:p>
    <w:p w:rsidR="004A584F" w:rsidRPr="009760CA" w:rsidRDefault="004A584F" w:rsidP="004A584F">
      <w:pPr>
        <w:autoSpaceDE w:val="0"/>
        <w:autoSpaceDN w:val="0"/>
        <w:adjustRightInd w:val="0"/>
        <w:ind w:firstLine="709"/>
        <w:jc w:val="both"/>
        <w:rPr>
          <w:sz w:val="22"/>
          <w:szCs w:val="22"/>
        </w:rPr>
      </w:pPr>
      <w:r w:rsidRPr="009760CA">
        <w:rPr>
          <w:sz w:val="22"/>
          <w:szCs w:val="22"/>
        </w:rPr>
        <w:t>В случае сноса, уничтожения или повреждения зеленых насаждений должно проводиться компенсационное озеленение.</w:t>
      </w:r>
    </w:p>
    <w:p w:rsidR="004A584F" w:rsidRPr="009760CA" w:rsidRDefault="004A584F" w:rsidP="004A584F">
      <w:pPr>
        <w:pStyle w:val="ConsPlusNormal"/>
        <w:widowControl/>
        <w:ind w:firstLine="567"/>
        <w:jc w:val="both"/>
        <w:rPr>
          <w:rFonts w:ascii="Times New Roman" w:hAnsi="Times New Roman"/>
          <w:sz w:val="22"/>
          <w:szCs w:val="22"/>
        </w:rPr>
      </w:pPr>
      <w:r w:rsidRPr="009760CA">
        <w:rPr>
          <w:rFonts w:ascii="Times New Roman" w:hAnsi="Times New Roman"/>
          <w:sz w:val="22"/>
          <w:szCs w:val="22"/>
        </w:rPr>
        <w:t>4.3.6. Скашивание травы должно выполняться два-три раза в летний период при достижении высоты травяного покрова более 15 см. Скашивание газонов должны проводить  на высоту до 5-</w:t>
      </w:r>
      <w:smartTag w:uri="urn:schemas-microsoft-com:office:smarttags" w:element="metricconverter">
        <w:smartTagPr>
          <w:attr w:name="ProductID" w:val="7 сантиметров"/>
        </w:smartTagPr>
        <w:r w:rsidRPr="009760CA">
          <w:rPr>
            <w:rFonts w:ascii="Times New Roman" w:hAnsi="Times New Roman"/>
            <w:sz w:val="22"/>
            <w:szCs w:val="22"/>
          </w:rPr>
          <w:t>7 сантиметров</w:t>
        </w:r>
      </w:smartTag>
      <w:r w:rsidRPr="009760CA">
        <w:rPr>
          <w:rFonts w:ascii="Times New Roman" w:hAnsi="Times New Roman"/>
          <w:sz w:val="22"/>
          <w:szCs w:val="22"/>
        </w:rPr>
        <w:t>. Скошенная трава должна быть убрана в течение  суток с момента начала покоса. При последнем скашивании газона (в зиму) высота травостоя должна быть не ниже 5-</w:t>
      </w:r>
      <w:smartTag w:uri="urn:schemas-microsoft-com:office:smarttags" w:element="metricconverter">
        <w:smartTagPr>
          <w:attr w:name="ProductID" w:val="6 сантиметров"/>
        </w:smartTagPr>
        <w:r w:rsidRPr="009760CA">
          <w:rPr>
            <w:rFonts w:ascii="Times New Roman" w:hAnsi="Times New Roman"/>
            <w:sz w:val="22"/>
            <w:szCs w:val="22"/>
          </w:rPr>
          <w:t>6 сантиметров</w:t>
        </w:r>
      </w:smartTag>
      <w:r w:rsidRPr="009760CA">
        <w:rPr>
          <w:rFonts w:ascii="Times New Roman" w:hAnsi="Times New Roman"/>
          <w:sz w:val="22"/>
          <w:szCs w:val="22"/>
        </w:rPr>
        <w:t xml:space="preserve"> во избежание вымерзания газонных трав.</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 xml:space="preserve">4.4. Содержание и эксплуатация дорог, </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транспортных проездов и пешеходных коммуникаций.</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4.4.1.Благоустройство автомобильных дорог должно включать: асфальтобетонные покрытия дорожного полотна и тротуаров,  озеленение вдоль улиц и дорог, ограждения опасных мест, осветительное оборудование, технические средства регулирования дорожного движения (дорожные знаки, разметка, светофорные объекты).</w:t>
      </w:r>
    </w:p>
    <w:p w:rsidR="004A584F" w:rsidRPr="009760CA" w:rsidRDefault="004A584F" w:rsidP="004A584F">
      <w:pPr>
        <w:ind w:firstLine="585"/>
        <w:jc w:val="both"/>
        <w:rPr>
          <w:sz w:val="22"/>
          <w:szCs w:val="22"/>
        </w:rPr>
      </w:pPr>
      <w:r w:rsidRPr="009760CA">
        <w:rPr>
          <w:sz w:val="22"/>
          <w:szCs w:val="22"/>
        </w:rPr>
        <w:t>4.4.2. Для освещения автодорог должны использоваться односторонняя либо двухсторонняя расстановка опор.  На участках между пересечениями (на перекрестках), на мостах и путепроводах опоры светильников должны располагаться с двухсторонней расстановкой. Расстояние между опорами не должно превышать 45 метров. На световых опорах, расположенных на мостах, путепроводах и частично вдоль автодорог возможно размещение декоративно-художественного (праздничного)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4.4.3.В местах пересечения основных пешеходных коммуникаций с  улицами и дорогами городского округа должны размещаться пешеходные переходы. Пешеходные переходы  должны выполняться  в одном уровне с проезжей частью автодороги.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Пешеходные переходы  должны быть оборудованы  дорожной разметкой, осветительным оборудованием, дорожными знаками.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У </w:t>
      </w:r>
      <w:proofErr w:type="gramStart"/>
      <w:r w:rsidRPr="009760CA">
        <w:rPr>
          <w:rFonts w:ascii="Times New Roman" w:hAnsi="Times New Roman" w:cs="Times New Roman"/>
          <w:sz w:val="22"/>
          <w:szCs w:val="22"/>
        </w:rPr>
        <w:t>общеобразовательных школ, выходящих на проезжую часть помимо разметки пешеходного перехода должны быть установлены</w:t>
      </w:r>
      <w:proofErr w:type="gramEnd"/>
      <w:r w:rsidRPr="009760CA">
        <w:rPr>
          <w:rFonts w:ascii="Times New Roman" w:hAnsi="Times New Roman" w:cs="Times New Roman"/>
          <w:sz w:val="22"/>
          <w:szCs w:val="22"/>
        </w:rPr>
        <w:t xml:space="preserve"> комплексы искусственных неровностей для принудительного снижения скорости («лежачие» полицейские).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4.4.4.В сфере содержания и эксплуатации автодорог ответственные лица обязаны: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проводить работы по ремонту и содержанию автодорог;</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осуществлять мероприятия, направленные на обеспечение безопасности и улучшения организации дорожного движения в пределах компетенции;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осуществлять мероприятия по оценке состояния городских дорог.</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4.4.5.С целью сохранения дорожных покрытий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запрещено:</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подвоз груза волоком;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перегон по улицам, имеющим твердое покрытие, машин на гусеничном ходу;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движение и стоянка большегрузного транспорта на внутриквартальных пешеходных дорожках, тротуарах;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осуществлять мойку транспортных средств вне предназначенных для этого мест;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перевозить грунт, мусор, сыпучие и строительные материалы, легкую тару, листву и т.п. транспортными средствами, не покрытыми брезентом или другим материалом, исключающим загрязнение территорий;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выливать остатки жидких продуктов, воду на тротуары и городские дороги;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сбрасывать снег, лед, грязь, отходы производства и потребления на проезжую часть городских дорог.</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4.4.6.Перегон большегрузного автотранспорта, перевозка крупногабаритных и тяжеловесных грузов по муниципальным автодорогам осуществляется после согласования в администрации города.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4.4.7.Перегон по муниципальным автодорогам гусеничной тракторн</w:t>
      </w:r>
      <w:proofErr w:type="gramStart"/>
      <w:r w:rsidRPr="009760CA">
        <w:rPr>
          <w:rFonts w:ascii="Times New Roman" w:hAnsi="Times New Roman" w:cs="Times New Roman"/>
          <w:sz w:val="22"/>
          <w:szCs w:val="22"/>
        </w:rPr>
        <w:t>о-</w:t>
      </w:r>
      <w:proofErr w:type="gramEnd"/>
      <w:r w:rsidRPr="009760CA">
        <w:rPr>
          <w:rFonts w:ascii="Times New Roman" w:hAnsi="Times New Roman" w:cs="Times New Roman"/>
          <w:sz w:val="22"/>
          <w:szCs w:val="22"/>
        </w:rPr>
        <w:t xml:space="preserve"> бульдозерной и экскаваторной техники своим ходом, а также перевоз сыпучих грузов (шлак, шлам, щебень, порода, уголь и т.п.) на автотранспорте, не оборудованном палатками, тентами, запрещен.</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 xml:space="preserve">4.5.Содержание и эксплуатация </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 xml:space="preserve">освещения и осветительного оборудования. </w:t>
      </w:r>
    </w:p>
    <w:p w:rsidR="004A584F" w:rsidRPr="009760CA" w:rsidRDefault="004A584F" w:rsidP="004A584F">
      <w:pPr>
        <w:pStyle w:val="ConsPlusNormal"/>
        <w:widowControl/>
        <w:ind w:firstLine="567"/>
        <w:jc w:val="both"/>
        <w:outlineLvl w:val="2"/>
        <w:rPr>
          <w:rFonts w:ascii="Times New Roman" w:hAnsi="Times New Roman" w:cs="Times New Roman"/>
          <w:sz w:val="22"/>
          <w:szCs w:val="22"/>
        </w:rPr>
      </w:pPr>
      <w:r w:rsidRPr="009760CA">
        <w:rPr>
          <w:rFonts w:ascii="Times New Roman" w:hAnsi="Times New Roman" w:cs="Times New Roman"/>
          <w:sz w:val="22"/>
          <w:szCs w:val="22"/>
        </w:rPr>
        <w:t>4.5.1.Содержание линий уличного наружного освещения должна обеспечивать специализированная организация по договору с уполномоченным органом администрации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4.5.2.Специализированная организация обязана: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следить за надлежащим освещением улиц, дорог, качеством опор и светильников, осветительных установок;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производить своевременный ремонт;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осуществлять включение и отключение освещения в соответствии с установленным графиком;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соблюдать правила установки, содержания, размещения и эксплуатации уличного и иного наружного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содержать в чистоте опоры и другие элементы;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производить окраску опор по мере необходимости, но не реже одного раза в два года;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своевременно производить замену фонарей дорожного и иного наружного освещения.</w:t>
      </w:r>
    </w:p>
    <w:p w:rsidR="004A584F" w:rsidRPr="009760CA" w:rsidRDefault="004A584F" w:rsidP="004A584F">
      <w:pPr>
        <w:autoSpaceDE w:val="0"/>
        <w:autoSpaceDN w:val="0"/>
        <w:adjustRightInd w:val="0"/>
        <w:ind w:firstLine="709"/>
        <w:jc w:val="both"/>
        <w:rPr>
          <w:sz w:val="22"/>
          <w:szCs w:val="22"/>
        </w:rPr>
      </w:pPr>
      <w:r w:rsidRPr="009760CA">
        <w:rPr>
          <w:sz w:val="22"/>
          <w:szCs w:val="22"/>
        </w:rPr>
        <w:t xml:space="preserve">4.5.3.Включение и отключение наружного освещения подъездов и дворовых территорий многоквартирных домов, иных объектов, а также архитектурно-декоративного освещения должно производиться юридическими и физическими лицами в режиме наружного освещения улиц по графики </w:t>
      </w:r>
      <w:proofErr w:type="gramStart"/>
      <w:r w:rsidRPr="009760CA">
        <w:rPr>
          <w:sz w:val="22"/>
          <w:szCs w:val="22"/>
        </w:rPr>
        <w:t>согласованному</w:t>
      </w:r>
      <w:proofErr w:type="gramEnd"/>
      <w:r w:rsidRPr="009760CA">
        <w:rPr>
          <w:sz w:val="22"/>
          <w:szCs w:val="22"/>
        </w:rPr>
        <w:t xml:space="preserve"> с администрацией </w:t>
      </w:r>
      <w:r w:rsidR="005C5375" w:rsidRPr="009760CA">
        <w:rPr>
          <w:sz w:val="22"/>
          <w:szCs w:val="22"/>
        </w:rPr>
        <w:t>Таштагольского</w:t>
      </w:r>
      <w:r w:rsidRPr="009760CA">
        <w:rPr>
          <w:sz w:val="22"/>
          <w:szCs w:val="22"/>
        </w:rPr>
        <w:t xml:space="preserve"> городского поселения.</w:t>
      </w:r>
    </w:p>
    <w:p w:rsidR="004A584F" w:rsidRPr="009760CA" w:rsidRDefault="004A584F" w:rsidP="004A584F">
      <w:pPr>
        <w:autoSpaceDE w:val="0"/>
        <w:autoSpaceDN w:val="0"/>
        <w:adjustRightInd w:val="0"/>
        <w:ind w:firstLine="709"/>
        <w:jc w:val="both"/>
        <w:rPr>
          <w:sz w:val="22"/>
          <w:szCs w:val="22"/>
        </w:rPr>
      </w:pPr>
      <w:r w:rsidRPr="009760CA">
        <w:rPr>
          <w:sz w:val="22"/>
          <w:szCs w:val="22"/>
        </w:rPr>
        <w:t>4.5.4.Юридическим и физическим лицам запрещается:</w:t>
      </w:r>
    </w:p>
    <w:p w:rsidR="004A584F" w:rsidRPr="009760CA" w:rsidRDefault="004A584F" w:rsidP="004A584F">
      <w:pPr>
        <w:autoSpaceDE w:val="0"/>
        <w:autoSpaceDN w:val="0"/>
        <w:adjustRightInd w:val="0"/>
        <w:ind w:firstLine="709"/>
        <w:jc w:val="both"/>
        <w:rPr>
          <w:sz w:val="22"/>
          <w:szCs w:val="22"/>
        </w:rPr>
      </w:pPr>
      <w:r w:rsidRPr="009760CA">
        <w:rPr>
          <w:sz w:val="22"/>
          <w:szCs w:val="22"/>
        </w:rPr>
        <w:t>- использовать опоры уличного освещения не предусмотренных для этого целей;</w:t>
      </w:r>
    </w:p>
    <w:p w:rsidR="004A584F" w:rsidRPr="009760CA" w:rsidRDefault="004A584F" w:rsidP="004A584F">
      <w:pPr>
        <w:autoSpaceDE w:val="0"/>
        <w:autoSpaceDN w:val="0"/>
        <w:adjustRightInd w:val="0"/>
        <w:ind w:firstLine="709"/>
        <w:jc w:val="both"/>
        <w:rPr>
          <w:sz w:val="22"/>
          <w:szCs w:val="22"/>
        </w:rPr>
      </w:pPr>
      <w:r w:rsidRPr="009760CA">
        <w:rPr>
          <w:sz w:val="22"/>
          <w:szCs w:val="22"/>
        </w:rPr>
        <w:t>- самовольно устанавливать воздушные линии электроосвещения, электроснабжения, связи, проведенные по фасадам, крышам здания и др.</w:t>
      </w:r>
    </w:p>
    <w:p w:rsidR="004A584F" w:rsidRPr="009760CA" w:rsidRDefault="004A584F" w:rsidP="004A584F">
      <w:pPr>
        <w:autoSpaceDE w:val="0"/>
        <w:autoSpaceDN w:val="0"/>
        <w:adjustRightInd w:val="0"/>
        <w:ind w:firstLine="709"/>
        <w:jc w:val="both"/>
        <w:rPr>
          <w:b/>
          <w:sz w:val="22"/>
          <w:szCs w:val="22"/>
        </w:rPr>
      </w:pPr>
      <w:r w:rsidRPr="009760CA">
        <w:rPr>
          <w:b/>
          <w:sz w:val="22"/>
          <w:szCs w:val="22"/>
        </w:rPr>
        <w:t>4.5.5.Юридические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обязаны обеспечить наружное освещение прилегающих территорий.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xml:space="preserve">4.5.6.Сроки эксплуатации праздничной иллюминации согласовываются с администрацией города. Праздничная иллюминация размещается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к знаменательным и праздничным датам.</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0"/>
        <w:jc w:val="center"/>
        <w:rPr>
          <w:rFonts w:ascii="Times New Roman" w:hAnsi="Times New Roman" w:cs="Times New Roman"/>
          <w:b/>
          <w:sz w:val="22"/>
          <w:szCs w:val="22"/>
        </w:rPr>
      </w:pPr>
      <w:r w:rsidRPr="009760CA">
        <w:rPr>
          <w:rFonts w:ascii="Times New Roman" w:hAnsi="Times New Roman" w:cs="Times New Roman"/>
          <w:b/>
          <w:sz w:val="22"/>
          <w:szCs w:val="22"/>
        </w:rPr>
        <w:t>4.6. Содержание прочих элементов благоустройства.</w:t>
      </w:r>
    </w:p>
    <w:p w:rsidR="004A584F" w:rsidRPr="009760CA" w:rsidRDefault="004A584F" w:rsidP="004A584F">
      <w:pPr>
        <w:shd w:val="clear" w:color="auto" w:fill="FFFFFF"/>
        <w:ind w:firstLine="567"/>
        <w:jc w:val="center"/>
        <w:rPr>
          <w:sz w:val="22"/>
          <w:szCs w:val="22"/>
        </w:rPr>
      </w:pPr>
      <w:r w:rsidRPr="009760CA">
        <w:rPr>
          <w:b/>
          <w:sz w:val="22"/>
          <w:szCs w:val="22"/>
        </w:rPr>
        <w:t>4.6.1. Строительные площадки</w:t>
      </w:r>
      <w:r w:rsidRPr="009760CA">
        <w:rPr>
          <w:sz w:val="22"/>
          <w:szCs w:val="22"/>
        </w:rPr>
        <w:t>.</w:t>
      </w:r>
    </w:p>
    <w:p w:rsidR="004A584F" w:rsidRPr="009760CA" w:rsidRDefault="004A584F" w:rsidP="004A584F">
      <w:pPr>
        <w:shd w:val="clear" w:color="auto" w:fill="FFFFFF"/>
        <w:ind w:firstLine="567"/>
        <w:jc w:val="both"/>
        <w:rPr>
          <w:color w:val="000000"/>
          <w:sz w:val="22"/>
          <w:szCs w:val="22"/>
        </w:rPr>
      </w:pPr>
      <w:r w:rsidRPr="009760CA">
        <w:rPr>
          <w:sz w:val="22"/>
          <w:szCs w:val="22"/>
        </w:rPr>
        <w:t xml:space="preserve"> Строительные площадки должны быть огорожены по периметру глухим забором. В ограждениях должно быть предусмотрено не более двух выездов, оборудованных шлагбаумом или воротами.</w:t>
      </w:r>
      <w:r w:rsidRPr="009760CA">
        <w:rPr>
          <w:color w:val="000000"/>
          <w:sz w:val="22"/>
          <w:szCs w:val="22"/>
        </w:rPr>
        <w:t xml:space="preserve"> Конструкция ограждения стройплощадки должна удовлетворять следующим требованиям:</w:t>
      </w:r>
    </w:p>
    <w:p w:rsidR="004A584F" w:rsidRPr="009760CA" w:rsidRDefault="004A584F" w:rsidP="004A584F">
      <w:pPr>
        <w:shd w:val="clear" w:color="auto" w:fill="FFFFFF"/>
        <w:jc w:val="both"/>
        <w:rPr>
          <w:color w:val="000000"/>
          <w:sz w:val="22"/>
          <w:szCs w:val="22"/>
        </w:rPr>
      </w:pPr>
      <w:r w:rsidRPr="009760CA">
        <w:rPr>
          <w:color w:val="000000"/>
          <w:sz w:val="22"/>
          <w:szCs w:val="22"/>
        </w:rPr>
        <w:t>- высота ограждения должна быть не менее 1,6 м, а для участков работ - не менее 1,2 м;</w:t>
      </w:r>
    </w:p>
    <w:p w:rsidR="004A584F" w:rsidRPr="009760CA" w:rsidRDefault="004A584F" w:rsidP="004A584F">
      <w:pPr>
        <w:shd w:val="clear" w:color="auto" w:fill="FFFFFF"/>
        <w:jc w:val="both"/>
        <w:rPr>
          <w:color w:val="000000"/>
          <w:sz w:val="22"/>
          <w:szCs w:val="22"/>
        </w:rPr>
      </w:pPr>
      <w:r w:rsidRPr="009760CA">
        <w:rPr>
          <w:color w:val="000000"/>
          <w:sz w:val="22"/>
          <w:szCs w:val="22"/>
        </w:rPr>
        <w:t>- ограждения, примыкающие к местам массового прохода людей, должны иметь высоту не менее 2 м и быть оборудованы сплошным козырьком;</w:t>
      </w:r>
    </w:p>
    <w:p w:rsidR="004A584F" w:rsidRPr="009760CA" w:rsidRDefault="004A584F" w:rsidP="004A584F">
      <w:pPr>
        <w:shd w:val="clear" w:color="auto" w:fill="FFFFFF"/>
        <w:jc w:val="both"/>
        <w:rPr>
          <w:color w:val="000000"/>
          <w:sz w:val="22"/>
          <w:szCs w:val="22"/>
        </w:rPr>
      </w:pPr>
      <w:r w:rsidRPr="009760CA">
        <w:rPr>
          <w:color w:val="000000"/>
          <w:sz w:val="22"/>
          <w:szCs w:val="22"/>
        </w:rPr>
        <w:t>- козырёк должен выдерживать действие снеговой нагрузки, а также нагрузки от падения одиночных мелких предметов;</w:t>
      </w:r>
    </w:p>
    <w:p w:rsidR="004A584F" w:rsidRPr="009760CA" w:rsidRDefault="004A584F" w:rsidP="004A584F">
      <w:pPr>
        <w:shd w:val="clear" w:color="auto" w:fill="FFFFFF"/>
        <w:jc w:val="both"/>
        <w:rPr>
          <w:color w:val="000000"/>
          <w:sz w:val="22"/>
          <w:szCs w:val="22"/>
        </w:rPr>
      </w:pPr>
      <w:r w:rsidRPr="009760CA">
        <w:rPr>
          <w:color w:val="000000"/>
          <w:sz w:val="22"/>
          <w:szCs w:val="22"/>
        </w:rPr>
        <w:t>- ограждения не должны иметь проёмов, кроме ворот и калиток, контролируемых в течение рабочего времени и запираемых после его окончания.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Обустройство и содержание подъездных путей к строительным площадкам возлагается на заказчика, генподрядные и подрядные строительные организации.</w:t>
      </w:r>
    </w:p>
    <w:p w:rsidR="004A584F" w:rsidRPr="009760CA" w:rsidRDefault="004A584F" w:rsidP="004A584F">
      <w:pPr>
        <w:tabs>
          <w:tab w:val="left" w:pos="1276"/>
        </w:tabs>
        <w:autoSpaceDE w:val="0"/>
        <w:autoSpaceDN w:val="0"/>
        <w:adjustRightInd w:val="0"/>
        <w:ind w:firstLine="567"/>
        <w:jc w:val="both"/>
        <w:outlineLvl w:val="1"/>
        <w:rPr>
          <w:sz w:val="22"/>
          <w:szCs w:val="22"/>
        </w:rPr>
      </w:pPr>
      <w:r w:rsidRPr="009760CA">
        <w:rPr>
          <w:sz w:val="22"/>
          <w:szCs w:val="22"/>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4A584F" w:rsidRPr="009760CA" w:rsidRDefault="004A584F" w:rsidP="004A584F">
      <w:pPr>
        <w:tabs>
          <w:tab w:val="left" w:pos="1276"/>
        </w:tabs>
        <w:autoSpaceDE w:val="0"/>
        <w:autoSpaceDN w:val="0"/>
        <w:adjustRightInd w:val="0"/>
        <w:ind w:firstLine="567"/>
        <w:jc w:val="both"/>
        <w:outlineLvl w:val="1"/>
        <w:rPr>
          <w:sz w:val="22"/>
          <w:szCs w:val="22"/>
        </w:rPr>
      </w:pPr>
      <w:r w:rsidRPr="009760CA">
        <w:rPr>
          <w:sz w:val="22"/>
          <w:szCs w:val="22"/>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контейнер.</w:t>
      </w:r>
    </w:p>
    <w:p w:rsidR="004A584F" w:rsidRPr="009760CA" w:rsidRDefault="004A584F" w:rsidP="004A584F">
      <w:pPr>
        <w:tabs>
          <w:tab w:val="left" w:pos="1276"/>
        </w:tabs>
        <w:autoSpaceDE w:val="0"/>
        <w:autoSpaceDN w:val="0"/>
        <w:adjustRightInd w:val="0"/>
        <w:ind w:firstLine="567"/>
        <w:jc w:val="both"/>
        <w:outlineLvl w:val="1"/>
        <w:rPr>
          <w:sz w:val="22"/>
          <w:szCs w:val="22"/>
        </w:rPr>
      </w:pPr>
      <w:r w:rsidRPr="009760CA">
        <w:rPr>
          <w:sz w:val="22"/>
          <w:szCs w:val="22"/>
        </w:rPr>
        <w:t>Запрещается складирование мусора, грунта и отходов строительного производства вне специально отведенных мест,</w:t>
      </w:r>
      <w:r w:rsidRPr="009760CA">
        <w:rPr>
          <w:b/>
          <w:sz w:val="22"/>
          <w:szCs w:val="22"/>
        </w:rPr>
        <w:t xml:space="preserve"> </w:t>
      </w:r>
      <w:r w:rsidRPr="009760CA">
        <w:rPr>
          <w:sz w:val="22"/>
          <w:szCs w:val="22"/>
        </w:rPr>
        <w:t>а также на площадках для сбора и временного хранения ТБО.</w:t>
      </w:r>
    </w:p>
    <w:p w:rsidR="004A584F" w:rsidRPr="009760CA" w:rsidRDefault="004A584F" w:rsidP="004A584F">
      <w:pPr>
        <w:tabs>
          <w:tab w:val="left" w:pos="1276"/>
        </w:tabs>
        <w:autoSpaceDE w:val="0"/>
        <w:autoSpaceDN w:val="0"/>
        <w:adjustRightInd w:val="0"/>
        <w:ind w:firstLine="567"/>
        <w:jc w:val="both"/>
        <w:outlineLvl w:val="1"/>
        <w:rPr>
          <w:sz w:val="22"/>
          <w:szCs w:val="22"/>
        </w:rPr>
      </w:pPr>
      <w:r w:rsidRPr="009760CA">
        <w:rPr>
          <w:sz w:val="22"/>
          <w:szCs w:val="22"/>
        </w:rPr>
        <w:t>Содержание заборов, козырьков, тротуаров, включая удаление мусора, осуществляется организациями, производящими работы.</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Строительные площадки, участки работ и рабочие места, проезды и подходы к ним в тёмное время суток должны быть освещены в соответствии с требованиями государственных стандартов.</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При въезде на строительную площадку устанавливается табличка (паспо</w:t>
      </w:r>
      <w:proofErr w:type="gramStart"/>
      <w:r w:rsidRPr="009760CA">
        <w:rPr>
          <w:color w:val="000000"/>
          <w:sz w:val="22"/>
          <w:szCs w:val="22"/>
        </w:rPr>
        <w:t>рт стр</w:t>
      </w:r>
      <w:proofErr w:type="gramEnd"/>
      <w:r w:rsidRPr="009760CA">
        <w:rPr>
          <w:color w:val="000000"/>
          <w:sz w:val="22"/>
          <w:szCs w:val="22"/>
        </w:rPr>
        <w:t>оительного объекта) с наименованием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Выезды со стройплощадки должны выходить, как правило, на второстепенные дороги. Подъездные пути на стройплощадку должны иметь твёрдое покрытие. Выезд со стройплощадки перед асфальтированными дорогами на 15 м регулярно по мере необходимости отсыпается чистой щебёнкой для предотвращения выноса грязи.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На период строительства за строительной организацией закрепляется участок дороги до 300 метров в обе стороны от выезда со строительной площадки для ежедневной его очистки от грязи.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На период строительства за уборку и содержание пятнадцатиметровой территории, прилегающей к ограждению строительной площадки или зданию, ответственность возлагается на генеральную подрядную организацию.</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При производстве работ, связанных со строительством, необходимо обеспечивать сохранность действующих подземных инженерных коммуникаций, наружного освещения и элементов благоустройства.</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Все элементы благоустройства, повреждённые при производстве работ, должны быть восстановлены в полном объёме производителем работ.</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Запрещается: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вынос грунта и грязи колёсами автотранспорта на городскую территорию, при выезде с грунтовых дорог водители транспортных средств обязаны принять меры к предотвращению загрязнения территории города;</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отведённых мест;</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lastRenderedPageBreak/>
        <w:t>- установка ограждений строительных площадок с выносом заборов за красную линию улицы, с занятием под эти цели тротуаров, газонов, дорог без соответствующего согласования;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сжигать мусор и отходы строительного производства;</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складировать грунт на территории строительной площадки высотой, превышающей высоту ее ограждения;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выезд на асфальтированные дороги со строительных площадок и других неблагоустроенных территорий транспорта, не очищенного от грязи;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движение машин и механизмов на гусеничном ходу по искусственным покрытиям города.</w:t>
      </w:r>
    </w:p>
    <w:p w:rsidR="004A584F" w:rsidRPr="009760CA" w:rsidRDefault="004A584F" w:rsidP="004A584F">
      <w:pPr>
        <w:shd w:val="clear" w:color="auto" w:fill="FFFFFF"/>
        <w:ind w:firstLine="567"/>
        <w:jc w:val="both"/>
        <w:rPr>
          <w:color w:val="000000"/>
          <w:sz w:val="22"/>
          <w:szCs w:val="22"/>
        </w:rPr>
      </w:pPr>
    </w:p>
    <w:p w:rsidR="004A584F" w:rsidRPr="009760CA" w:rsidRDefault="004A584F" w:rsidP="004A584F">
      <w:pPr>
        <w:pStyle w:val="ConsPlusNormal"/>
        <w:widowControl/>
        <w:ind w:firstLine="540"/>
        <w:jc w:val="center"/>
        <w:rPr>
          <w:rFonts w:ascii="Times New Roman" w:hAnsi="Times New Roman" w:cs="Times New Roman"/>
          <w:sz w:val="22"/>
          <w:szCs w:val="22"/>
        </w:rPr>
      </w:pPr>
      <w:r w:rsidRPr="009760CA">
        <w:rPr>
          <w:rFonts w:ascii="Times New Roman" w:hAnsi="Times New Roman" w:cs="Times New Roman"/>
          <w:b/>
          <w:sz w:val="22"/>
          <w:szCs w:val="22"/>
        </w:rPr>
        <w:t>4.6.2. Малые архитектурные формы.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Территория жилой застройки, общественно-деловые, рекреационные и другие зоны оборудуются малыми архитектурными формами. </w:t>
      </w:r>
      <w:proofErr w:type="gramStart"/>
      <w:r w:rsidRPr="009760CA">
        <w:rPr>
          <w:rFonts w:ascii="Times New Roman" w:hAnsi="Times New Roman" w:cs="Times New Roman"/>
          <w:sz w:val="22"/>
          <w:szCs w:val="22"/>
        </w:rPr>
        <w:t xml:space="preserve">Места размещения, архитектурное и цветовое решение малых архитектурных форм (в том числе декоративных ограждений) должны быть согласованы с местными органами самоуправления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и отделом архитектуры и градостроительства,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Размещение малых архитектурных форм при новом строительстве должно осуществляться в границах застраиваемого земельного участка в соответствии с проектно-сметной документацией.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условиях сложившейся застройки проектирование, изготовление и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их восстановление.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Ответственность за состояние малых архитектурных форм несут их собственники, которые обязаны: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использование малых архитектурных форм не по назначению (детских и спортивных сооружений для хозяйственных целей, отдыха взрослым населением т.д.).</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4.6.3.Предприятия мелкорозничной торговли.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Разрешения на строительство и установку сооружений мелкорозничной торговли выдаются при осуществлении торговли и оказания бытовых услуг.</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Юридические и физические лица, являющиеся собственниками объектов мелкорозничной торговли, обязаны:</w:t>
      </w:r>
    </w:p>
    <w:p w:rsidR="004A584F" w:rsidRPr="009760CA" w:rsidRDefault="004A584F" w:rsidP="004A584F">
      <w:pPr>
        <w:pStyle w:val="ConsPlusNormal"/>
        <w:widowControl/>
        <w:ind w:firstLine="540"/>
        <w:jc w:val="both"/>
        <w:rPr>
          <w:rFonts w:ascii="Times New Roman" w:hAnsi="Times New Roman" w:cs="Times New Roman"/>
          <w:color w:val="FF0000"/>
          <w:sz w:val="22"/>
          <w:szCs w:val="22"/>
        </w:rPr>
      </w:pPr>
      <w:r w:rsidRPr="009760CA">
        <w:rPr>
          <w:rFonts w:ascii="Times New Roman" w:hAnsi="Times New Roman" w:cs="Times New Roman"/>
          <w:sz w:val="22"/>
          <w:szCs w:val="22"/>
        </w:rPr>
        <w:t>- производить их ремонт и окраску, с учетом сохранения внешнего вида и цветового решения, определенных проектной документацией, утвержденной органами местного самоуправления;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содержать прилегающую территорию на расстоянии 5 метров по периметру в соответствии с требованиями, установленными настоящими Нормами и Правилами;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следить за сохранностью зеленых насаждений, газонов, бордюрного камня на прилегающей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устанавливать урны возле сооружений мелкорозничной торговли, очищать урны от мусора в течение дня по мере необходимости, но не реже одного раза в сутки, окрашивать урны не реже одного раза в год;</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использовать сооружения мелкорозничной торговли только по назначению;</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установить контейнер для сбора отходов производства и потребления,  заключить договор со специализированной организацией на его вывоз.</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-своевременно производить очистку крыш от снега и удаление ледяных наростов (сосулек) с карнизов, крыш и водосточных труб.</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Юридическим и физическим лицам, являющимся собственниками объектов мелкорозничной торговли,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возводить к сооружениям мелкорозничной торговли пристройки, козырьки, навесы и прочие конструкции, не предусмотренные проектами;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складировать тару, товары, детали, иные предметы бытового и производственного характера у сооружений мелкорозничной торговли и на их крышах;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загромождать противопожарные разрывы между сооружениями мелкорозничной торговли оборудованием, отходами;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складировать тару на контейнерные площадки жилого фонда в неразобранном виде.</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sz w:val="22"/>
          <w:szCs w:val="22"/>
        </w:rPr>
      </w:pPr>
      <w:r w:rsidRPr="009760CA">
        <w:rPr>
          <w:rFonts w:ascii="Times New Roman" w:hAnsi="Times New Roman" w:cs="Times New Roman"/>
          <w:b/>
          <w:sz w:val="22"/>
          <w:szCs w:val="22"/>
        </w:rPr>
        <w:t>4.6.4. Здания и сооружения.</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Содержание фасадов зданий и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содержания в исправном состоянии водостоков, водосточных труб и сливов;</w:t>
      </w:r>
      <w:proofErr w:type="gramEnd"/>
      <w:r w:rsidRPr="009760CA">
        <w:rPr>
          <w:rFonts w:ascii="Times New Roman" w:hAnsi="Times New Roman" w:cs="Times New Roman"/>
          <w:sz w:val="22"/>
          <w:szCs w:val="22"/>
        </w:rPr>
        <w:t xml:space="preserve"> </w:t>
      </w:r>
      <w:proofErr w:type="gramStart"/>
      <w:r w:rsidRPr="009760CA">
        <w:rPr>
          <w:rFonts w:ascii="Times New Roman" w:hAnsi="Times New Roman" w:cs="Times New Roman"/>
          <w:sz w:val="22"/>
          <w:szCs w:val="22"/>
        </w:rPr>
        <w:t xml:space="preserve">герметизацию, заделку и расшивку швов, трещин и выбоин; восстановление, ремонт и своевременную очистку </w:t>
      </w:r>
      <w:proofErr w:type="spellStart"/>
      <w:r w:rsidRPr="009760CA">
        <w:rPr>
          <w:rFonts w:ascii="Times New Roman" w:hAnsi="Times New Roman" w:cs="Times New Roman"/>
          <w:sz w:val="22"/>
          <w:szCs w:val="22"/>
        </w:rPr>
        <w:t>отмосток</w:t>
      </w:r>
      <w:proofErr w:type="spellEnd"/>
      <w:r w:rsidRPr="009760CA">
        <w:rPr>
          <w:rFonts w:ascii="Times New Roman" w:hAnsi="Times New Roman" w:cs="Times New Roman"/>
          <w:sz w:val="22"/>
          <w:szCs w:val="22"/>
        </w:rPr>
        <w:t>, приямков цокольных окон и входов в подвалы; поддержание в исправном состоянии размещенного на фасадах электроосвещения и включение его с наступлением темноты;  своевременное мытье окон и витрин, вывесок и указателей; очистку от надписей, рисунков, объявлений, плакатов и иной информационно-печатной продукции.</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Юридические и физические лица, на балансе или в собственности которых находятся здания, сооружения обязаны обеспечить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таблички, памятные доски.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Окраска фасадов зданий и сооружений производится в соответствии с ГОСТ, согласованного с органами местного самоуправления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sz w:val="22"/>
          <w:szCs w:val="22"/>
        </w:rPr>
        <w:t xml:space="preserve"> </w:t>
      </w:r>
      <w:r w:rsidRPr="009760CA">
        <w:rPr>
          <w:rFonts w:ascii="Times New Roman" w:hAnsi="Times New Roman" w:cs="Times New Roman"/>
          <w:sz w:val="22"/>
          <w:szCs w:val="22"/>
        </w:rPr>
        <w:t>Витрины магазинов и офисов, выходящих фасадами на улицы городского поселения, должны иметь световое оформление. Режим работы освещения витрин должен соответствовать режиму работы наружного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Жилые, административные, производственные и общественные здания должны быть оборудованы адресными табличками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Адресные таблички должны содержаться собственниками зданий в чистоте и технически исправном состоянии.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Чердаки и подвалы должны быть закрытыми на замок с указанием местонахождения ключа.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дверях подвалов должны быть размещены схемы подвальных помещений.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 зимнее время балансодержателями,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самовольное переоборудование фасадов зданий, сооружений и их конструктивных элементов;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несанкционированное нанесение надписей, рисунков, вывешивание объявлений, афиш, плакатов, иной печатной продукции на зданиях, сооружениях;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нарушение установленных требований по размещению вывесок, указателей улиц, номерных знаков домов, зданий и сооружений;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w:t>
      </w:r>
      <w:proofErr w:type="gramStart"/>
      <w:r w:rsidRPr="009760CA">
        <w:rPr>
          <w:rFonts w:ascii="Times New Roman" w:hAnsi="Times New Roman" w:cs="Times New Roman"/>
          <w:sz w:val="22"/>
          <w:szCs w:val="22"/>
        </w:rPr>
        <w:t>захламлять</w:t>
      </w:r>
      <w:proofErr w:type="gramEnd"/>
      <w:r w:rsidRPr="009760CA">
        <w:rPr>
          <w:rFonts w:ascii="Times New Roman" w:hAnsi="Times New Roman" w:cs="Times New Roman"/>
          <w:sz w:val="22"/>
          <w:szCs w:val="22"/>
        </w:rPr>
        <w:t xml:space="preserve"> балконы и лоджии.</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shd w:val="clear" w:color="auto" w:fill="FFFFFF"/>
        <w:ind w:firstLine="567"/>
        <w:jc w:val="center"/>
        <w:rPr>
          <w:b/>
          <w:color w:val="000000"/>
          <w:sz w:val="22"/>
          <w:szCs w:val="22"/>
        </w:rPr>
      </w:pPr>
      <w:r w:rsidRPr="009760CA">
        <w:rPr>
          <w:b/>
          <w:color w:val="000000"/>
          <w:sz w:val="22"/>
          <w:szCs w:val="22"/>
        </w:rPr>
        <w:t>4.6.5. Инженерные коммуникации.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4A584F" w:rsidRPr="009760CA" w:rsidRDefault="004A584F" w:rsidP="004A584F">
      <w:pPr>
        <w:pStyle w:val="ConsPlusNormal"/>
        <w:widowControl/>
        <w:ind w:firstLine="540"/>
        <w:jc w:val="both"/>
        <w:rPr>
          <w:rFonts w:ascii="Times New Roman" w:hAnsi="Times New Roman" w:cs="Times New Roman"/>
          <w:b/>
          <w:sz w:val="22"/>
          <w:szCs w:val="22"/>
        </w:rPr>
      </w:pPr>
      <w:r w:rsidRPr="009760CA">
        <w:rPr>
          <w:rFonts w:ascii="Times New Roman" w:hAnsi="Times New Roman" w:cs="Times New Roman"/>
          <w:sz w:val="22"/>
          <w:szCs w:val="22"/>
        </w:rPr>
        <w:t>Эксплуатацию и содержание в надлежащем санитарно-техническом состоянии водоразборных колонок и прилегающей в радиусе 5 метров территории, в том числе их очистку от мусора, льда и снега, а также обеспечение безопасных подходов к ним должны осуществлять организации, в чьей собственности находятся колонки.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lastRenderedPageBreak/>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надёжность и долговечность сооружения, не допускаются.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Содержание подземных инженерных коммуникаций и их конструктивных элементов осуществляется организациями, в ведении которых они находятся.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Содержание подземных инженерных коммуникаций и их конструктивных элементов включает:</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проведение аварийного, текущего, капитального ремонтов и восстановление примыкающего к люку асфальтового покрытия;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xml:space="preserve">- проведение </w:t>
      </w:r>
      <w:proofErr w:type="gramStart"/>
      <w:r w:rsidRPr="009760CA">
        <w:rPr>
          <w:color w:val="000000"/>
          <w:sz w:val="22"/>
          <w:szCs w:val="22"/>
        </w:rPr>
        <w:t>контроля за</w:t>
      </w:r>
      <w:proofErr w:type="gramEnd"/>
      <w:r w:rsidRPr="009760CA">
        <w:rPr>
          <w:color w:val="000000"/>
          <w:sz w:val="22"/>
          <w:szCs w:val="22"/>
        </w:rPr>
        <w:t xml:space="preserve"> состоянием крышек смотровых колодцев подземных инженерных коммуникаций;</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ликвидацию грунтовых наносов, наледи в зимний период, образовавшихся в результате аварий на подземных инженерных коммуникациях.</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Организации, в ведении которых находятся подземные инженерные сооружения и коммуникации, обязаны:</w:t>
      </w:r>
    </w:p>
    <w:p w:rsidR="004A584F" w:rsidRPr="009760CA" w:rsidRDefault="004A584F" w:rsidP="004A584F">
      <w:pPr>
        <w:shd w:val="clear" w:color="auto" w:fill="FFFFFF"/>
        <w:ind w:firstLine="567"/>
        <w:jc w:val="both"/>
        <w:rPr>
          <w:color w:val="000000"/>
          <w:sz w:val="22"/>
          <w:szCs w:val="22"/>
        </w:rPr>
      </w:pPr>
      <w:proofErr w:type="gramStart"/>
      <w:r w:rsidRPr="009760CA">
        <w:rPr>
          <w:color w:val="000000"/>
          <w:sz w:val="22"/>
          <w:szCs w:val="22"/>
        </w:rPr>
        <w:t>-  постоянно следить за тем, чтобы крышки люков смотровых колодцев, решёток дождеприёмника,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roofErr w:type="gramEnd"/>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обеспечивать выполнение исполнительных топографических съемок;</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xml:space="preserve">- осуществлять </w:t>
      </w:r>
      <w:proofErr w:type="gramStart"/>
      <w:r w:rsidRPr="009760CA">
        <w:rPr>
          <w:color w:val="000000"/>
          <w:sz w:val="22"/>
          <w:szCs w:val="22"/>
        </w:rPr>
        <w:t>контроль за</w:t>
      </w:r>
      <w:proofErr w:type="gramEnd"/>
      <w:r w:rsidRPr="009760CA">
        <w:rPr>
          <w:color w:val="000000"/>
          <w:sz w:val="22"/>
          <w:szCs w:val="22"/>
        </w:rPr>
        <w:t xml:space="preserve"> техническим состоянием подземных инженерных коммуникаций и их конструктивных элементов;</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проводить плановый и капитальный ремонт подземных инженерных коммуникаций;</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производить очистку колодцев и коллекторов;</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по мере необходимости установку ограждений  и соответствующих дорожных знаков;</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обеспечивать освещение мест аварий в темное время суток.</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Запрещается: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самовольно подключать промышленные, хозяйственно-бытовые и другие стоки к ливневой канализации;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подключать вновь построенные подземные инженерные коммуникации к действующим коммуникациям без согласования;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xml:space="preserve">- оставлять открытыми люки смотровых и </w:t>
      </w:r>
      <w:proofErr w:type="spellStart"/>
      <w:r w:rsidRPr="009760CA">
        <w:rPr>
          <w:color w:val="000000"/>
          <w:sz w:val="22"/>
          <w:szCs w:val="22"/>
        </w:rPr>
        <w:t>дождеприемных</w:t>
      </w:r>
      <w:proofErr w:type="spellEnd"/>
      <w:r w:rsidRPr="009760CA">
        <w:rPr>
          <w:color w:val="000000"/>
          <w:sz w:val="22"/>
          <w:szCs w:val="22"/>
        </w:rPr>
        <w:t xml:space="preserve"> колодцев и камер.</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На проезжей части улиц и дорог не допускается отклонение крышки люка смотровых колодцев относительно уровня покрытия более 2,0 см, отклонение решётки дождеприёмника относительно уровня лотка более 3,0 см в соответствии с государственными стандартами.</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 xml:space="preserve">Очистку и ремонт лотков, </w:t>
      </w:r>
      <w:proofErr w:type="spellStart"/>
      <w:r w:rsidRPr="009760CA">
        <w:rPr>
          <w:color w:val="000000"/>
          <w:sz w:val="22"/>
          <w:szCs w:val="22"/>
        </w:rPr>
        <w:t>дождеприёмных</w:t>
      </w:r>
      <w:proofErr w:type="spellEnd"/>
      <w:r w:rsidRPr="009760CA">
        <w:rPr>
          <w:color w:val="000000"/>
          <w:sz w:val="22"/>
          <w:szCs w:val="22"/>
        </w:rPr>
        <w:t xml:space="preserve"> колодцев, труб ливневой канализации, водопропускных труб и каналов производят владельцы данных коммуникаций, дорожно-эксплуатационные организации. В кварталах индивидуальной застройки очистку лотков выполняют владельцы частных строений.</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Сброс воды на дороги, тротуары, газоны, а в зимнее время и в систему ливневой канализации не допускается.</w:t>
      </w:r>
    </w:p>
    <w:p w:rsidR="004A584F" w:rsidRPr="009760CA" w:rsidRDefault="004A584F" w:rsidP="004A584F">
      <w:pPr>
        <w:shd w:val="clear" w:color="auto" w:fill="FFFFFF"/>
        <w:ind w:firstLine="567"/>
        <w:jc w:val="both"/>
        <w:rPr>
          <w:sz w:val="22"/>
          <w:szCs w:val="22"/>
        </w:rPr>
      </w:pPr>
    </w:p>
    <w:p w:rsidR="004A584F" w:rsidRPr="009760CA" w:rsidRDefault="004A584F" w:rsidP="004A584F">
      <w:pPr>
        <w:shd w:val="clear" w:color="auto" w:fill="FFFFFF"/>
        <w:ind w:firstLine="567"/>
        <w:jc w:val="center"/>
        <w:rPr>
          <w:b/>
          <w:sz w:val="22"/>
          <w:szCs w:val="22"/>
        </w:rPr>
      </w:pPr>
      <w:r w:rsidRPr="009760CA">
        <w:rPr>
          <w:b/>
          <w:sz w:val="22"/>
          <w:szCs w:val="22"/>
        </w:rPr>
        <w:t>4.6.6.Содержание водоемов и пляжей.</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lastRenderedPageBreak/>
        <w:t>Содержание водоёмов и пляжей осуществляется собственниками (владельцами) территорий в соответствии с требованиями санитарных правил, норм и государственных стандартов.</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Водоёмы, земли, на которых расположены водоёмы, и сопряжённые с ними земли должны содержаться в чистоте.</w:t>
      </w:r>
    </w:p>
    <w:p w:rsidR="004A584F" w:rsidRPr="009760CA" w:rsidRDefault="004A584F" w:rsidP="004A584F">
      <w:pPr>
        <w:shd w:val="clear" w:color="auto" w:fill="FFFFFF"/>
        <w:ind w:firstLine="567"/>
        <w:jc w:val="both"/>
        <w:rPr>
          <w:color w:val="000000"/>
          <w:sz w:val="22"/>
          <w:szCs w:val="22"/>
        </w:rPr>
      </w:pPr>
      <w:r w:rsidRPr="009760CA">
        <w:rPr>
          <w:color w:val="000000"/>
          <w:sz w:val="22"/>
          <w:szCs w:val="22"/>
        </w:rPr>
        <w:t>Вдоль берегов рек и водоёмов, у водоразборных кранов и колонок запрещается:</w:t>
      </w:r>
    </w:p>
    <w:p w:rsidR="004A584F" w:rsidRPr="009760CA" w:rsidRDefault="004A584F" w:rsidP="004A584F">
      <w:pPr>
        <w:shd w:val="clear" w:color="auto" w:fill="FFFFFF"/>
        <w:jc w:val="both"/>
        <w:rPr>
          <w:color w:val="000000"/>
          <w:sz w:val="22"/>
          <w:szCs w:val="22"/>
        </w:rPr>
      </w:pPr>
      <w:r w:rsidRPr="009760CA">
        <w:rPr>
          <w:color w:val="000000"/>
          <w:sz w:val="22"/>
          <w:szCs w:val="22"/>
        </w:rPr>
        <w:t>- мыть автомашины, мотоциклы, стирать ковровые изделия;</w:t>
      </w:r>
    </w:p>
    <w:p w:rsidR="004A584F" w:rsidRPr="009760CA" w:rsidRDefault="004A584F" w:rsidP="004A584F">
      <w:pPr>
        <w:shd w:val="clear" w:color="auto" w:fill="FFFFFF"/>
        <w:jc w:val="both"/>
        <w:rPr>
          <w:color w:val="000000"/>
          <w:sz w:val="22"/>
          <w:szCs w:val="22"/>
        </w:rPr>
      </w:pPr>
      <w:r w:rsidRPr="009760CA">
        <w:rPr>
          <w:color w:val="000000"/>
          <w:sz w:val="22"/>
          <w:szCs w:val="22"/>
        </w:rPr>
        <w:t>- засорять прилегающую территорию;</w:t>
      </w:r>
    </w:p>
    <w:p w:rsidR="004A584F" w:rsidRPr="009760CA" w:rsidRDefault="004A584F" w:rsidP="004A584F">
      <w:pPr>
        <w:shd w:val="clear" w:color="auto" w:fill="FFFFFF"/>
        <w:jc w:val="both"/>
        <w:rPr>
          <w:color w:val="000000"/>
          <w:sz w:val="22"/>
          <w:szCs w:val="22"/>
        </w:rPr>
      </w:pPr>
      <w:r w:rsidRPr="009760CA">
        <w:rPr>
          <w:color w:val="000000"/>
          <w:sz w:val="22"/>
          <w:szCs w:val="22"/>
        </w:rPr>
        <w:t>- засыпать или устраивать запруды;</w:t>
      </w:r>
    </w:p>
    <w:p w:rsidR="004A584F" w:rsidRPr="009760CA" w:rsidRDefault="004A584F" w:rsidP="004A584F">
      <w:pPr>
        <w:shd w:val="clear" w:color="auto" w:fill="FFFFFF"/>
        <w:jc w:val="both"/>
        <w:rPr>
          <w:color w:val="000000"/>
          <w:sz w:val="22"/>
          <w:szCs w:val="22"/>
        </w:rPr>
      </w:pPr>
      <w:r w:rsidRPr="009760CA">
        <w:rPr>
          <w:color w:val="000000"/>
          <w:sz w:val="22"/>
          <w:szCs w:val="22"/>
        </w:rPr>
        <w:t>- загрязнять сточными водами;</w:t>
      </w:r>
    </w:p>
    <w:p w:rsidR="004A584F" w:rsidRPr="009760CA" w:rsidRDefault="004A584F" w:rsidP="004A584F">
      <w:pPr>
        <w:shd w:val="clear" w:color="auto" w:fill="FFFFFF"/>
        <w:jc w:val="both"/>
        <w:rPr>
          <w:color w:val="000000"/>
          <w:sz w:val="22"/>
          <w:szCs w:val="22"/>
        </w:rPr>
      </w:pPr>
      <w:r w:rsidRPr="009760CA">
        <w:rPr>
          <w:color w:val="000000"/>
          <w:sz w:val="22"/>
          <w:szCs w:val="22"/>
        </w:rPr>
        <w:t>- загрязнять промышленными отходами, мусором и другими отбросами;</w:t>
      </w:r>
    </w:p>
    <w:p w:rsidR="004A584F" w:rsidRPr="009760CA" w:rsidRDefault="004A584F" w:rsidP="004A584F">
      <w:pPr>
        <w:shd w:val="clear" w:color="auto" w:fill="FFFFFF"/>
        <w:jc w:val="both"/>
        <w:rPr>
          <w:color w:val="000000"/>
          <w:sz w:val="22"/>
          <w:szCs w:val="22"/>
        </w:rPr>
      </w:pPr>
      <w:r w:rsidRPr="009760CA">
        <w:rPr>
          <w:color w:val="000000"/>
          <w:sz w:val="22"/>
          <w:szCs w:val="22"/>
        </w:rPr>
        <w:t>- стирать белье и купать животных в местах, предназначенных для купания.</w:t>
      </w:r>
    </w:p>
    <w:p w:rsidR="004A584F" w:rsidRPr="009760CA" w:rsidRDefault="004A584F" w:rsidP="004A584F">
      <w:pPr>
        <w:shd w:val="clear" w:color="auto" w:fill="FFFFFF"/>
        <w:jc w:val="both"/>
        <w:rPr>
          <w:color w:val="000000"/>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4.7.Праздничное оформление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Решение о праздничном оформлении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на период проведения государственных и городских  праздников, мероприятий, связанных со знаменательными событиями принимается администрацией городского поселения по каждой конкретной дате.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Юридические и физические лица, являющиеся собственниками зданий, сооружений обязаны осуществить их оформление в рамках концепции праздничного оформления территории городского округа.</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 xml:space="preserve">5. Организация работ по строительству, </w:t>
      </w:r>
    </w:p>
    <w:p w:rsidR="004A584F" w:rsidRPr="009760CA" w:rsidRDefault="004A584F" w:rsidP="004A584F">
      <w:pPr>
        <w:pStyle w:val="ConsPlusNormal"/>
        <w:widowControl/>
        <w:ind w:firstLine="0"/>
        <w:jc w:val="center"/>
        <w:outlineLvl w:val="2"/>
        <w:rPr>
          <w:rFonts w:ascii="Times New Roman" w:hAnsi="Times New Roman" w:cs="Times New Roman"/>
          <w:b/>
          <w:sz w:val="22"/>
          <w:szCs w:val="22"/>
        </w:rPr>
      </w:pPr>
      <w:r w:rsidRPr="009760CA">
        <w:rPr>
          <w:rFonts w:ascii="Times New Roman" w:hAnsi="Times New Roman" w:cs="Times New Roman"/>
          <w:b/>
          <w:sz w:val="22"/>
          <w:szCs w:val="22"/>
        </w:rPr>
        <w:t>ремонту и реконструкции подземных инженерных коммуникаций.</w:t>
      </w:r>
    </w:p>
    <w:p w:rsidR="004A584F" w:rsidRPr="009760CA" w:rsidRDefault="004A584F" w:rsidP="004A584F">
      <w:pPr>
        <w:pStyle w:val="ConsPlusNormal"/>
        <w:widowControl/>
        <w:ind w:firstLine="0"/>
        <w:jc w:val="center"/>
        <w:outlineLvl w:val="2"/>
        <w:rPr>
          <w:rFonts w:ascii="Times New Roman" w:hAnsi="Times New Roman"/>
          <w:b/>
          <w:sz w:val="22"/>
          <w:szCs w:val="22"/>
        </w:rPr>
      </w:pP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 </w:t>
      </w:r>
      <w:proofErr w:type="gramStart"/>
      <w:r w:rsidRPr="009760CA">
        <w:rPr>
          <w:rFonts w:ascii="Times New Roman" w:hAnsi="Times New Roman" w:cs="Times New Roman"/>
          <w:sz w:val="22"/>
          <w:szCs w:val="22"/>
        </w:rPr>
        <w:t xml:space="preserve">Регулирование и обоснование размещения и расположения подземных инженерных сетей и других сооружений, связанных с ними, производятся соответствующими проектными организациями, согласовываются с органами местного самоуправления Администрации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в соответствии с действующими Правилами и Нормами благоустройства, Генеральным планом застройки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и с отделом архитектуры и градостроительства Таштагольского городского поселения.</w:t>
      </w:r>
      <w:proofErr w:type="gramEnd"/>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5.2. Строительство и реконструкция подземных инженерных сетей городского поселения и соответствующих необходимых сооружений производятся только на основании проектов, согласованных в порядке, установленном настоящими правилами и СНиП.</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5.3. Ордер (разрешение) на право производства работ должны выдаваться отделом архитектуры и градостроительства Таштагольского городского поселения  по согласованию с соответствующими службами.</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5.4. Прокладка новых подземных сетей, должна производиться одновременно с работами по строительству зданий и сооружений, а также на вновь осваиваемых территориях.</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5.5. Переустройство и реконструкцию существующих подземных сетей</w:t>
      </w:r>
      <w:r w:rsidRPr="009760CA">
        <w:rPr>
          <w:rFonts w:ascii="Times New Roman" w:hAnsi="Times New Roman" w:cs="Times New Roman"/>
          <w:sz w:val="22"/>
          <w:szCs w:val="22"/>
        </w:rPr>
        <w:br/>
        <w:t>необходимо совмещать с реконструкцией дорожных покрытий и их оснований.</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5.6.Открытый способ прокладки допускается внутри кварталов, на вновь застраиваемых территориях, на неблагоустроенных улицах и площадях, а так же при реконструкции улиц и площадей. Целесообразность его применения определяется в процессе проектирования с учетом местных условий.</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5.7.Сроки строительства подземных сетей и их реконструкция координируются органами местного самоуправления Администрации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отделом архитектуры и градостроительства Таштагольского городского поселения  на основании текущих и перспективных планов.</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5.8. Прокладка инженерных подземных сетей в черте дорог городского поселения, подлежащих реконструкции проектируется в соответствии с проектом реконструкции подземных коммуникаций.</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5.9. Работы по строительству, переустройству или капитальному ремонту подземных коммуникаций, связанных с разрытием, можно производить только после получения ордера на земляные работы. Полученный ордер до начала работ должен быть зарегистрирован ГИБДД городского отдела внутренних </w:t>
      </w:r>
      <w:r w:rsidRPr="009760CA">
        <w:rPr>
          <w:rFonts w:ascii="Times New Roman" w:hAnsi="Times New Roman" w:cs="Times New Roman"/>
          <w:sz w:val="22"/>
          <w:szCs w:val="22"/>
        </w:rPr>
        <w:lastRenderedPageBreak/>
        <w:t>дел Таштагольского городского поселения, всегда находиться на месте работ, и предъявляться по первому требованию работников, имеющих соответствующие полномочия.</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5.10. Предприятия, производящие работы, обязаны не позднее, чем за сутки до начала работы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  эксплуатирующей данные коммуникации.</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5.11. В каждом случае при повреждении существующих подземных сетей,</w:t>
      </w:r>
      <w:r w:rsidRPr="009760CA">
        <w:rPr>
          <w:rFonts w:ascii="Times New Roman" w:hAnsi="Times New Roman" w:cs="Times New Roman"/>
          <w:sz w:val="22"/>
          <w:szCs w:val="22"/>
        </w:rPr>
        <w:br/>
        <w:t>зеленых насаждений, составляется акт с участием представителей отдела архитектуры и градостроительства и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5.12. Если при производстве земельных работ обнаружены подземные</w:t>
      </w:r>
      <w:r w:rsidRPr="009760CA">
        <w:rPr>
          <w:rFonts w:ascii="Times New Roman" w:hAnsi="Times New Roman" w:cs="Times New Roman"/>
          <w:sz w:val="22"/>
          <w:szCs w:val="22"/>
        </w:rPr>
        <w:br/>
        <w:t>коммуникации, не зафиксированные в проекте, то строительная организация ставит в известность заказчика. Заказчик обязан вызвать на место работ представителей заинтересованных организаций для принятия решений по данному вопросу.</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5.13. При производстве работ в местах движения транспорта и пешеходов должны соблюдаться условия и очередность работ, обеспечивающих безопасность движения транспорта и пешеходов. Порядок и очередность устанавливается организацией, выдавшей наряд на земельные работы.</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5.14.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должны выполняться в основном в ночное время. Уборка ограждений, грунта и материалов должна производиться до 6-00 часов утра.</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5.15.  Организации, производящие работы, обязаны до начала работ оградить каждое место разрытия в соответствии с "Инструкцией по ограждению мест производства работ в условиях дорожного движения"</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5.16.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а) работы должны выполняться короткими участками в соответствии с проектом организации работ (ПОР);</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б)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в) ширина траншей должна быть минимальной, не превышающей требований и технических условий на подземные прокладки (СНиП Ш-8-76 и СНиП И-8-76);</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г) вскрытие дорожной одежды производится на </w:t>
      </w:r>
      <w:smartTag w:uri="urn:schemas-microsoft-com:office:smarttags" w:element="metricconverter">
        <w:smartTagPr>
          <w:attr w:name="ProductID" w:val="20 см"/>
        </w:smartTagPr>
        <w:r w:rsidRPr="009760CA">
          <w:rPr>
            <w:rFonts w:ascii="Times New Roman" w:hAnsi="Times New Roman" w:cs="Times New Roman"/>
            <w:sz w:val="22"/>
            <w:szCs w:val="22"/>
          </w:rPr>
          <w:t>20 см</w:t>
        </w:r>
      </w:smartTag>
      <w:r w:rsidRPr="009760CA">
        <w:rPr>
          <w:rFonts w:ascii="Times New Roman" w:hAnsi="Times New Roman" w:cs="Times New Roman"/>
          <w:sz w:val="22"/>
          <w:szCs w:val="22"/>
        </w:rPr>
        <w:t xml:space="preserve"> шире траншеи и имеет прямолинейное очертание;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д) откосы траншей и котлованов крепятся согласно существующим правилам производство земляных работ (СНиП </w:t>
      </w:r>
      <w:proofErr w:type="gramStart"/>
      <w:r w:rsidRPr="009760CA">
        <w:rPr>
          <w:rFonts w:ascii="Times New Roman" w:hAnsi="Times New Roman" w:cs="Times New Roman"/>
          <w:sz w:val="22"/>
          <w:szCs w:val="22"/>
        </w:rPr>
        <w:t>Ш</w:t>
      </w:r>
      <w:proofErr w:type="gramEnd"/>
      <w:r w:rsidRPr="009760CA">
        <w:rPr>
          <w:rFonts w:ascii="Times New Roman" w:hAnsi="Times New Roman" w:cs="Times New Roman"/>
          <w:sz w:val="22"/>
          <w:szCs w:val="22"/>
        </w:rPr>
        <w:t xml:space="preserve"> 78-8-76);</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е)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складироваться с одной стороны траншеи;</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ж) материалы от разобранной дорожной одежды и. строительные материалы должны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з) после производства работ люки смотровых колодцев должны быть установлены на уровень существующего покрытия;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и) провалы, просадки грунта или дорожного покрытия, появившиеся в течение 2 лет, где проводились ремонтно-восстановительные работы, должны быть в течение суток огорожены и устранены эксплуатирующей сети организацией. После указанного срока провалы и просадки грунта устраняются организацией, обслуживающей эту территорию.</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5.17.</w:t>
      </w:r>
      <w:r w:rsidRPr="009760CA">
        <w:rPr>
          <w:rFonts w:ascii="Times New Roman" w:hAnsi="Times New Roman" w:cs="Times New Roman"/>
          <w:sz w:val="22"/>
          <w:szCs w:val="22"/>
        </w:rPr>
        <w:tab/>
        <w:t>Организация, производящая вскрытие,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а) вскрытие дорожных покрытий и любые разрытия без оформления ордера (разрешения) на производство земельных работ;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б) засыпка землей или строительными материалами зеленых насаждений (газоны, деревья, кустарники), крышек колодцев, водосточных решеток;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xml:space="preserve"> в) засыпка кюветов и водостоков, а также устройство переездов через водосточные канавы и кюветы без оборудования   водопропускных труб воды;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г) вырубка деревьев, кустарников и обнажение корней без разрешения органов местного самоуправления Администрации </w:t>
      </w:r>
      <w:r w:rsidR="0075101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д) засорение прилегающих улиц и ливневой канализации;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е) передвижение в местах ведения работ и по улицам города тракторов и машин на гусеничном ходу.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5.18.Засыпка траншеи и котлованов на улицах, площадях,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 выдавшей ордер (разрешение) на разрытие.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5.19.Организация, производящая работы, обязана своевременно извещать указанные организации о времени начала засыпки траншей и котлованов.</w:t>
      </w:r>
    </w:p>
    <w:p w:rsidR="004A584F" w:rsidRPr="009760CA" w:rsidRDefault="004A584F" w:rsidP="004A584F">
      <w:pPr>
        <w:pStyle w:val="ConsPlusNormal"/>
        <w:widowControl/>
        <w:ind w:firstLine="540"/>
        <w:rPr>
          <w:rFonts w:ascii="Times New Roman" w:hAnsi="Times New Roman" w:cs="Times New Roman"/>
          <w:sz w:val="22"/>
          <w:szCs w:val="22"/>
        </w:rPr>
      </w:pPr>
      <w:r w:rsidRPr="009760CA">
        <w:rPr>
          <w:rFonts w:ascii="Times New Roman" w:hAnsi="Times New Roman" w:cs="Times New Roman"/>
          <w:sz w:val="22"/>
          <w:szCs w:val="22"/>
        </w:rPr>
        <w:t>5.20.</w:t>
      </w:r>
      <w:r w:rsidRPr="009760CA">
        <w:rPr>
          <w:rFonts w:ascii="Times New Roman" w:hAnsi="Times New Roman" w:cs="Times New Roman"/>
          <w:sz w:val="22"/>
          <w:szCs w:val="22"/>
        </w:rPr>
        <w:tab/>
        <w:t xml:space="preserve">Разрытия, произведенные на усовершенствованном покрытии (асфальтированном), засыпка траншей и котлованов должна производиться в летних условиях песчаным грунтом или песком, </w:t>
      </w:r>
      <w:proofErr w:type="spellStart"/>
      <w:r w:rsidRPr="009760CA">
        <w:rPr>
          <w:rFonts w:ascii="Times New Roman" w:hAnsi="Times New Roman" w:cs="Times New Roman"/>
          <w:sz w:val="22"/>
          <w:szCs w:val="22"/>
        </w:rPr>
        <w:t>песчано</w:t>
      </w:r>
      <w:proofErr w:type="spellEnd"/>
      <w:r w:rsidRPr="009760CA">
        <w:rPr>
          <w:rFonts w:ascii="Times New Roman" w:hAnsi="Times New Roman" w:cs="Times New Roman"/>
          <w:sz w:val="22"/>
          <w:szCs w:val="22"/>
        </w:rPr>
        <w:t xml:space="preserve"> - гравийными смесями или щебнем с  уплотнением на всю глубину.</w:t>
      </w:r>
    </w:p>
    <w:p w:rsidR="004A584F" w:rsidRPr="009760CA" w:rsidRDefault="004A584F" w:rsidP="004A584F">
      <w:pPr>
        <w:pStyle w:val="ConsPlusNormal"/>
        <w:widowControl/>
        <w:ind w:firstLine="0"/>
        <w:rPr>
          <w:rFonts w:ascii="Times New Roman" w:hAnsi="Times New Roman" w:cs="Times New Roman"/>
          <w:sz w:val="22"/>
          <w:szCs w:val="22"/>
        </w:rPr>
      </w:pPr>
      <w:r w:rsidRPr="009760CA">
        <w:rPr>
          <w:rFonts w:ascii="Times New Roman" w:hAnsi="Times New Roman" w:cs="Times New Roman"/>
          <w:sz w:val="22"/>
          <w:szCs w:val="22"/>
        </w:rPr>
        <w:t xml:space="preserve">         5.21.</w:t>
      </w:r>
      <w:r w:rsidRPr="009760CA">
        <w:rPr>
          <w:rFonts w:ascii="Times New Roman" w:hAnsi="Times New Roman" w:cs="Times New Roman"/>
          <w:sz w:val="22"/>
          <w:szCs w:val="22"/>
        </w:rPr>
        <w:tab/>
        <w:t>Восстановление дорожных одежд, зеленых насаждений и наземных 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w:t>
      </w:r>
    </w:p>
    <w:p w:rsidR="004A584F" w:rsidRPr="009760CA" w:rsidRDefault="004A584F" w:rsidP="004A584F">
      <w:pPr>
        <w:pStyle w:val="ConsPlusNormal"/>
        <w:widowControl/>
        <w:ind w:firstLine="540"/>
        <w:rPr>
          <w:rFonts w:ascii="Times New Roman" w:hAnsi="Times New Roman" w:cs="Times New Roman"/>
          <w:sz w:val="22"/>
          <w:szCs w:val="22"/>
        </w:rPr>
      </w:pPr>
      <w:r w:rsidRPr="009760CA">
        <w:rPr>
          <w:rFonts w:ascii="Times New Roman" w:hAnsi="Times New Roman" w:cs="Times New Roman"/>
          <w:sz w:val="22"/>
          <w:szCs w:val="22"/>
        </w:rPr>
        <w:t xml:space="preserve"> 5.22.</w:t>
      </w:r>
      <w:r w:rsidRPr="009760CA">
        <w:rPr>
          <w:rFonts w:ascii="Times New Roman" w:hAnsi="Times New Roman" w:cs="Times New Roman"/>
          <w:sz w:val="22"/>
          <w:szCs w:val="22"/>
        </w:rPr>
        <w:tab/>
        <w:t>Для восстановления дорожных покрытий на главных магистралях, в скверах, парках,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5.23.</w:t>
      </w:r>
      <w:r w:rsidRPr="009760CA">
        <w:rPr>
          <w:rFonts w:ascii="Times New Roman" w:hAnsi="Times New Roman" w:cs="Times New Roman"/>
          <w:sz w:val="22"/>
          <w:szCs w:val="22"/>
        </w:rPr>
        <w:tab/>
        <w:t xml:space="preserve">Выполнение работ, связанных с разрытием, разрешается только при наличии распоряжения выданным Главой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Распоряжение выдается на основании, проектов, согласованных с отделом архитектуры и градостроительства Таштагольского городского поселения.</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5.24.</w:t>
      </w:r>
      <w:r w:rsidRPr="009760CA">
        <w:rPr>
          <w:rFonts w:ascii="Times New Roman" w:hAnsi="Times New Roman" w:cs="Times New Roman"/>
          <w:sz w:val="22"/>
          <w:szCs w:val="22"/>
        </w:rPr>
        <w:tab/>
        <w:t>Для получения распоряжения на выполнение работ необходимо иметь: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а)</w:t>
      </w:r>
      <w:r w:rsidRPr="009760CA">
        <w:rPr>
          <w:rFonts w:ascii="Times New Roman" w:hAnsi="Times New Roman" w:cs="Times New Roman"/>
          <w:sz w:val="22"/>
          <w:szCs w:val="22"/>
        </w:rPr>
        <w:tab/>
        <w:t>заявку заказчика на разрытие и выполнение дорожных и подземных работ за подписью руководителя организации;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б)</w:t>
      </w:r>
      <w:r w:rsidRPr="009760CA">
        <w:rPr>
          <w:rFonts w:ascii="Times New Roman" w:hAnsi="Times New Roman" w:cs="Times New Roman"/>
          <w:sz w:val="22"/>
          <w:szCs w:val="22"/>
        </w:rPr>
        <w:tab/>
        <w:t>гарантию на восстановление дорожного покрытия в согласованный срок;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в)</w:t>
      </w:r>
      <w:r w:rsidRPr="009760CA">
        <w:rPr>
          <w:rFonts w:ascii="Times New Roman" w:hAnsi="Times New Roman" w:cs="Times New Roman"/>
          <w:sz w:val="22"/>
          <w:szCs w:val="22"/>
        </w:rPr>
        <w:tab/>
        <w:t>согласование с организациями, имеющими подземные инженерные сети;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г)</w:t>
      </w:r>
      <w:r w:rsidRPr="009760CA">
        <w:rPr>
          <w:rFonts w:ascii="Times New Roman" w:hAnsi="Times New Roman" w:cs="Times New Roman"/>
          <w:sz w:val="22"/>
          <w:szCs w:val="22"/>
        </w:rPr>
        <w:tab/>
        <w:t>согласование с ГИБДД Таштагольского городского поселения.</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5.25.Восстановление асфальтобетонного покрытия должно выполняться круглосуточно в сроки, указанные в распоряжении. В случае невозможности восстановления асфальтобетонных покрытий допускается их замена на покрытие рудными </w:t>
      </w:r>
      <w:proofErr w:type="gramStart"/>
      <w:r w:rsidRPr="009760CA">
        <w:rPr>
          <w:rFonts w:ascii="Times New Roman" w:hAnsi="Times New Roman" w:cs="Times New Roman"/>
          <w:sz w:val="22"/>
          <w:szCs w:val="22"/>
        </w:rPr>
        <w:t>отходами</w:t>
      </w:r>
      <w:proofErr w:type="gramEnd"/>
      <w:r w:rsidRPr="009760CA">
        <w:rPr>
          <w:rFonts w:ascii="Times New Roman" w:hAnsi="Times New Roman" w:cs="Times New Roman"/>
          <w:sz w:val="22"/>
          <w:szCs w:val="22"/>
        </w:rPr>
        <w:t xml:space="preserve"> т.е. щебнем.</w:t>
      </w:r>
    </w:p>
    <w:p w:rsidR="004A584F" w:rsidRPr="009760CA" w:rsidRDefault="004A584F" w:rsidP="004A584F">
      <w:pPr>
        <w:pStyle w:val="ConsPlusNormal"/>
        <w:widowControl/>
        <w:ind w:firstLine="0"/>
        <w:jc w:val="both"/>
        <w:rPr>
          <w:rFonts w:ascii="Times New Roman" w:hAnsi="Times New Roman" w:cs="Times New Roman"/>
          <w:sz w:val="22"/>
          <w:szCs w:val="22"/>
        </w:rPr>
      </w:pPr>
      <w:r w:rsidRPr="009760CA">
        <w:rPr>
          <w:rFonts w:ascii="Times New Roman" w:hAnsi="Times New Roman" w:cs="Times New Roman"/>
          <w:sz w:val="22"/>
          <w:szCs w:val="22"/>
        </w:rPr>
        <w:t xml:space="preserve">      5.26.Проведение работ по просроченному разрешению расценивается как самовольное разрытие, а разрешение на производство работ продлевается только после привлечения лиц к ответственности и уплаты штрафа.</w:t>
      </w:r>
    </w:p>
    <w:p w:rsidR="004A584F" w:rsidRPr="009760CA" w:rsidRDefault="004A584F" w:rsidP="004A584F">
      <w:pPr>
        <w:jc w:val="both"/>
        <w:rPr>
          <w:spacing w:val="-6"/>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tabs>
          <w:tab w:val="left" w:pos="4035"/>
        </w:tabs>
        <w:ind w:firstLine="540"/>
        <w:jc w:val="center"/>
        <w:rPr>
          <w:rFonts w:ascii="Times New Roman" w:hAnsi="Times New Roman" w:cs="Times New Roman"/>
          <w:b/>
          <w:sz w:val="22"/>
          <w:szCs w:val="22"/>
        </w:rPr>
      </w:pPr>
      <w:r w:rsidRPr="009760CA">
        <w:rPr>
          <w:rFonts w:ascii="Times New Roman" w:hAnsi="Times New Roman" w:cs="Times New Roman"/>
          <w:b/>
          <w:sz w:val="22"/>
          <w:szCs w:val="22"/>
        </w:rPr>
        <w:t>Раздел 6. Благоустройство территорий.</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6.1. Благоустройство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на территориях общественного назначения.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К территориям общественного назначения, расположенным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относятся: пешеходные дорожки, тротуары, учреждения торговли, культуры, образования, органы власти и управления.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 перечню элементов благоустройства, обязательных для применения при благоустройстве территорий общественного назначения относятся: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твердые виды покрытия из асфальтобетона и плиточного мощения;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стационарное  и мобильное озеленение в виде цветников, газоны, посадка деревьев и кустарников;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бортовые камни дорожного и  тротуарного типа, декоративные ограждения, пандусы;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садовые диваны, скамьи и урны;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функциональное либо архитектурно-декоративное освещение;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носители информации.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К дополнительному перечню </w:t>
      </w:r>
      <w:proofErr w:type="gramStart"/>
      <w:r w:rsidRPr="009760CA">
        <w:rPr>
          <w:rFonts w:ascii="Times New Roman" w:hAnsi="Times New Roman" w:cs="Times New Roman"/>
          <w:sz w:val="22"/>
          <w:szCs w:val="22"/>
        </w:rPr>
        <w:t>элементов благоустройства, рекомендуемых для применения при благоустройстве территорий общественного назначения относятся</w:t>
      </w:r>
      <w:proofErr w:type="gramEnd"/>
      <w:r w:rsidRPr="009760CA">
        <w:rPr>
          <w:rFonts w:ascii="Times New Roman" w:hAnsi="Times New Roman" w:cs="Times New Roman"/>
          <w:sz w:val="22"/>
          <w:szCs w:val="22"/>
        </w:rPr>
        <w:t>:</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фонтаны;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скульптуры;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средства наружной рекламы.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6.2. Благоустройство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на территориях жилого назначения.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Объектами нормирования на территориях жилого назначения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являются: общественные пространства, участки жилой застройки, детских садов, школ, центров дополнительного образования детей, территории автостоянок.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К общественным пространствам территории жилого назначения относятся: пешеходные дорожки, тротуары; торговые центры, рынки, поликлиники, отделения связи и полиции, пожарные депо, подстанции скорой помощи и др.</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На территориях общественных пространств, расположенных в жилой застройке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при выполнении благоустройства необходимо использовать следующие элементы: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твердые виды покрытия из асфальтобетона и плиточного мощения;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металлические ограждения;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детские и спортивные площадки, контейнерные площадки;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освещение территории и входных групп;</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носители информации;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мобильное и стационарное озеленение;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транспортные проезды;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пешеходные коммуникации;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детские площадки;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парковки для автотранспорта;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контейнерные площадки;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игровое и спортивное оборудование;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коммунальное оборудование;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малые архитектурные формы;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освещение входных групп.</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благоустройстве участков жилой застройки необходимо выполнять: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асфальтобетонных покрытий на проездах, пешеходных коммуникациях, парковках автотранспорта, контейнерных площадках;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ограждение контейнерных площадок;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детских площадок с мягким типом покрытия, с установкой игрового оборудования, скамеек и урн;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озеленение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6.3. Благоустройство территорий детских садов,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школ, центров дополнительного образования детей.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благоустройстве территорий</w:t>
      </w:r>
      <w:r w:rsidRPr="009760CA">
        <w:rPr>
          <w:rFonts w:ascii="Times New Roman" w:hAnsi="Times New Roman" w:cs="Times New Roman"/>
          <w:b/>
          <w:sz w:val="22"/>
          <w:szCs w:val="22"/>
        </w:rPr>
        <w:t xml:space="preserve"> </w:t>
      </w:r>
      <w:r w:rsidRPr="009760CA">
        <w:rPr>
          <w:rFonts w:ascii="Times New Roman" w:hAnsi="Times New Roman" w:cs="Times New Roman"/>
          <w:sz w:val="22"/>
          <w:szCs w:val="22"/>
        </w:rPr>
        <w:t xml:space="preserve">детских садов, школ, центров дополнительного образования детей, расположенных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необходимо выполнять: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асфальтобетонных покрытий на проездах, пешеходных дорожках, площадках при входах;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детских площадок с установкой игрового оборудования на территориях детских садов;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спортивных площадок с установкой спортивного оборудования на территориях школ;</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установку металлических прозрачных ограждений по периметру участков высотой не менее 1,5м;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озеленение территории (посадка деревьев и кустарников, создание газонов и цветников);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наружного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установка носителей информации.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участках детских садов, школ, центров дополнительного образования детей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посадка растений с ядовитыми плодами;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использование твердых покрытий на спортивных и игровых площадках.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В ограждениях должны быть предусмотрены не менее двух входов, оборудованных воротами либо шлагбаумами и калитки.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Носители информации должны располагаться на фасаде здания, у входа.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6.4. Благоустройство на территориях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рекреационного назначения.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К объектам нормирования на территориях рекреационного назначения, расположенных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относятся: зоны отдыха, скверы, бульвары.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Благоустройство объектов рекреации должно выполняться в соответствии с установленными режимами хозяйственной деятельности, функциональными и природными особенностями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Зоны отдыха. </w:t>
      </w:r>
      <w:r w:rsidRPr="009760CA">
        <w:rPr>
          <w:rFonts w:ascii="Times New Roman" w:hAnsi="Times New Roman" w:cs="Times New Roman"/>
          <w:sz w:val="22"/>
          <w:szCs w:val="22"/>
        </w:rPr>
        <w:t>Зоны отдыха – территории, предназначенные и обустроенные для организации активного массового отдыха, купания.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Зоны отдыха, расположенные  в прибрежной зоне должны быть оборудованы пляжами.</w:t>
      </w:r>
    </w:p>
    <w:p w:rsidR="004A584F" w:rsidRPr="009760CA" w:rsidRDefault="004A584F" w:rsidP="004A584F">
      <w:pPr>
        <w:pStyle w:val="ConsPlusNormal"/>
        <w:widowControl/>
        <w:ind w:firstLine="540"/>
        <w:jc w:val="both"/>
        <w:rPr>
          <w:rFonts w:ascii="Times New Roman" w:hAnsi="Times New Roman" w:cs="Times New Roman"/>
          <w:sz w:val="22"/>
          <w:szCs w:val="22"/>
        </w:rPr>
      </w:pPr>
      <w:proofErr w:type="gramStart"/>
      <w:r w:rsidRPr="009760CA">
        <w:rPr>
          <w:rFonts w:ascii="Times New Roman" w:hAnsi="Times New Roman" w:cs="Times New Roman"/>
          <w:sz w:val="22"/>
          <w:szCs w:val="22"/>
        </w:rPr>
        <w:t xml:space="preserve">Собственники зон отдыха, расположенной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при благоустройстве обязаны  выполнять:</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обустроить пляжи на прибрежной зоне водоемов;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обустроить пункт медицинского обслуживания, спасательную станцию;</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площадку для парковки автомобиля скорой помощи;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выполнить асфальтирование пешеходных дорожек и проездов на территории зоны отдыха;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стоянки для автотранспорта;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разместить на территории зоны отдыха садовые диваны и урны;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контейнерные площадки, обеспечить наличие контейнеров для сбора мусора;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установить на пляжах кабинки для переодевания;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разместить на территории зоны отдыха туалетные кабины;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оборудовать линии наружного освещения, используя функциональное и декоративно-архитектурное освещение;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разместить на территории зоны отдыха объекты мелкорозничной торговли продуктами питания, прохладительными напитками, сопутствующими товарами.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Бульвары и скверы. </w:t>
      </w:r>
      <w:r w:rsidRPr="009760CA">
        <w:rPr>
          <w:rFonts w:ascii="Times New Roman" w:hAnsi="Times New Roman" w:cs="Times New Roman"/>
          <w:sz w:val="22"/>
          <w:szCs w:val="22"/>
        </w:rPr>
        <w:t xml:space="preserve">Бульвары и скверы, расположенные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предназначены для организации кратковременного отдыха и прогулок.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благоустройстве бульваров и скверов необходимо выполнять: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асфальтобетонных покрытий либо мощение плиткой;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установку садовых диванов, скамеек и урн;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озеленение  прилегающей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функционального либо архитектурного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Для изолирования пешеходной зоны от автодорог используется рядовая посадка деревьев.</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6.5. Благоустройство территорий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транспортных и инженерных коммуникаций.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Благоустройство на территориях транспортных и инженерных коммуникаций, расположенных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должно выполняться </w:t>
      </w:r>
      <w:proofErr w:type="gramStart"/>
      <w:r w:rsidRPr="009760CA">
        <w:rPr>
          <w:rFonts w:ascii="Times New Roman" w:hAnsi="Times New Roman" w:cs="Times New Roman"/>
          <w:sz w:val="22"/>
          <w:szCs w:val="22"/>
        </w:rPr>
        <w:t>согласно требований</w:t>
      </w:r>
      <w:proofErr w:type="gramEnd"/>
      <w:r w:rsidRPr="009760CA">
        <w:rPr>
          <w:rFonts w:ascii="Times New Roman" w:hAnsi="Times New Roman" w:cs="Times New Roman"/>
          <w:sz w:val="22"/>
          <w:szCs w:val="22"/>
        </w:rPr>
        <w:t xml:space="preserve"> действующих строительных норм и правил и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Улицы и дороги. </w:t>
      </w:r>
      <w:r w:rsidRPr="009760CA">
        <w:rPr>
          <w:rFonts w:ascii="Times New Roman" w:hAnsi="Times New Roman" w:cs="Times New Roman"/>
          <w:sz w:val="22"/>
          <w:szCs w:val="22"/>
        </w:rPr>
        <w:t xml:space="preserve">Улицы и дороги, расположенные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относятся к дорогам общего пользования местного значения.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Благоустройство территорий улиц и дорог должно включать:</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асфальтобетонных покрытий проезжей части автодорог и тротуаров, допускается использование плиточного мощения на тротуарах;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озеленение вдоль автодорог;</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ограждение опасных мест;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освещение;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установку носителей информации (дорожные знаки, светофорные объекты,  разметка), </w:t>
      </w:r>
      <w:proofErr w:type="gramStart"/>
      <w:r w:rsidRPr="009760CA">
        <w:rPr>
          <w:rFonts w:ascii="Times New Roman" w:hAnsi="Times New Roman" w:cs="Times New Roman"/>
          <w:sz w:val="22"/>
          <w:szCs w:val="22"/>
        </w:rPr>
        <w:t>согласно проекта</w:t>
      </w:r>
      <w:proofErr w:type="gramEnd"/>
      <w:r w:rsidRPr="009760CA">
        <w:rPr>
          <w:rFonts w:ascii="Times New Roman" w:hAnsi="Times New Roman" w:cs="Times New Roman"/>
          <w:sz w:val="22"/>
          <w:szCs w:val="22"/>
        </w:rPr>
        <w:t xml:space="preserve"> дислокации дорожного движения.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lastRenderedPageBreak/>
        <w:t xml:space="preserve">Площади. </w:t>
      </w:r>
      <w:r w:rsidRPr="009760CA">
        <w:rPr>
          <w:rFonts w:ascii="Times New Roman" w:hAnsi="Times New Roman" w:cs="Times New Roman"/>
          <w:sz w:val="22"/>
          <w:szCs w:val="22"/>
        </w:rPr>
        <w:t xml:space="preserve">Площади, расположенные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подразделяются на: главные (у зданий органов власти), </w:t>
      </w:r>
      <w:proofErr w:type="spellStart"/>
      <w:r w:rsidRPr="009760CA">
        <w:rPr>
          <w:rFonts w:ascii="Times New Roman" w:hAnsi="Times New Roman" w:cs="Times New Roman"/>
          <w:sz w:val="22"/>
          <w:szCs w:val="22"/>
        </w:rPr>
        <w:t>приобъектные</w:t>
      </w:r>
      <w:proofErr w:type="spellEnd"/>
      <w:r w:rsidRPr="009760CA">
        <w:rPr>
          <w:rFonts w:ascii="Times New Roman" w:hAnsi="Times New Roman" w:cs="Times New Roman"/>
          <w:sz w:val="22"/>
          <w:szCs w:val="22"/>
        </w:rPr>
        <w:t xml:space="preserve"> (у торговых центров, выставочных залов, театров), общественно-транспортные (у железнодорожного вокзала и автостанции),  мемориальные (у памятных мест и объектов) и площади транспортных развязок.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При выполнении благоустройства площадей необходимо использовать следующие элементы благоустройства: покрытие из асфальтобетона и тротуарной плитки; выделение территории площади по периметру бортовыми камнями либо декоративным низким прозрачным ограждением; озеленение по периметру, с обустройством газонов, цветников; функциональное и архитектурно-декоративное освещение; установка садовых диванов и урн.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На главных, </w:t>
      </w:r>
      <w:proofErr w:type="spellStart"/>
      <w:r w:rsidRPr="009760CA">
        <w:rPr>
          <w:rFonts w:ascii="Times New Roman" w:hAnsi="Times New Roman" w:cs="Times New Roman"/>
          <w:sz w:val="22"/>
          <w:szCs w:val="22"/>
        </w:rPr>
        <w:t>приобъектных</w:t>
      </w:r>
      <w:proofErr w:type="spellEnd"/>
      <w:r w:rsidRPr="009760CA">
        <w:rPr>
          <w:rFonts w:ascii="Times New Roman" w:hAnsi="Times New Roman" w:cs="Times New Roman"/>
          <w:sz w:val="22"/>
          <w:szCs w:val="22"/>
        </w:rPr>
        <w:t xml:space="preserve"> и мемориальных площадях  используют  дополнительные элементы благоустройства: произведения монументально-декоративного искусства, мобильное озеленение.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площадях у железнодорожного вокзала и автостанции – средства наружной рекламы и информации, остановочные павильоны.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b/>
          <w:sz w:val="22"/>
          <w:szCs w:val="22"/>
        </w:rPr>
        <w:t xml:space="preserve">Технические зоны транспортных и инженерных коммуникаций. </w:t>
      </w:r>
      <w:r w:rsidRPr="009760CA">
        <w:rPr>
          <w:rFonts w:ascii="Times New Roman" w:hAnsi="Times New Roman" w:cs="Times New Roman"/>
          <w:sz w:val="22"/>
          <w:szCs w:val="22"/>
        </w:rPr>
        <w:t xml:space="preserve">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располагаются следующие технические зоны: зоны магистральных коллекторов и трубопроводов, кабелей высокого и низкого напряжения, линий высоковольтных передач.</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На данных территориях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прокладка дорог и пешеходных коммуникаций с твердым покрытием;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установка опор уличного освещения;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устройство детских и спортивных площадок;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размещение стоянок автотранспорта;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строительство любых сооружений, за исключением технических сооружений обслуживания и эксплуатации коммуникаций.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Озеленение на территории технических зон должно выполняться только в виде газонов.</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 xml:space="preserve">6.6. Особые требования </w:t>
      </w: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к доступности среды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6.7.1.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A584F" w:rsidRPr="009760CA" w:rsidRDefault="004A584F" w:rsidP="004A584F">
      <w:pPr>
        <w:pStyle w:val="ConsPlusNormal"/>
        <w:widowControl/>
        <w:ind w:firstLine="540"/>
        <w:jc w:val="both"/>
        <w:rPr>
          <w:rFonts w:ascii="Times New Roman" w:hAnsi="Times New Roman" w:cs="Times New Roman"/>
          <w:b/>
          <w:sz w:val="22"/>
          <w:szCs w:val="22"/>
        </w:rPr>
      </w:pPr>
      <w:r w:rsidRPr="009760CA">
        <w:rPr>
          <w:rFonts w:ascii="Times New Roman" w:hAnsi="Times New Roman" w:cs="Times New Roman"/>
          <w:sz w:val="22"/>
          <w:szCs w:val="22"/>
        </w:rPr>
        <w:t>6.7.2.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Раздел 7. Особые требования  к содержанию домашних и сельскохозяйственных животных.</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both"/>
        <w:rPr>
          <w:rFonts w:ascii="Times New Roman" w:hAnsi="Times New Roman" w:cs="Times New Roman"/>
          <w:b/>
          <w:i/>
          <w:sz w:val="22"/>
          <w:szCs w:val="22"/>
        </w:rPr>
      </w:pPr>
      <w:r w:rsidRPr="009760CA">
        <w:rPr>
          <w:rFonts w:ascii="Times New Roman" w:hAnsi="Times New Roman" w:cs="Times New Roman"/>
          <w:b/>
          <w:i/>
          <w:sz w:val="22"/>
          <w:szCs w:val="22"/>
        </w:rPr>
        <w:t>7. Владелец домашнего животного обязан: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гуманно обращаться с животным;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предотвращать опасное воздействие своего животного на других животных и людей, а также обеспечивать тишину для окружающих в ночное время;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соблюдать действующие санитарно-гигиенические и ветеринарные нормы и правила;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поддерживать санитарное состояние прилегающей территории дома.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7.2. Запрещается загрязнение домашними  животными подъездов, лестничных клеток, лифтов, а также детских и спортивных площадок, дорожек, тротуаров, газонов. Если животное оставило экскременты в этих местах, они должны быть немедленно убраны владельцем.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7.3. При выгуле домашнего животного владелец должен: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иметь предметы для уборки экскрементов;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осуществлять мероприятия, обеспечивающие предупреждение болезней животного;</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немедленно сообщать в ветеринарные учреждения и органы здравоохранения обо всех случаях укуса животным человека и доставить животное в ближайшее ветеринарное учреждение;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выполнять предписания должностных лиц органов государственного санитарно-эпидемиологического и ветеринарного надзора;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размещать предупреждающие надписи о наличии на огороженной территории принадлежащего владельцу земельного участка, сторожевой собаки.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 xml:space="preserve">7.4. Не допускается содержание  животных на балконах, лоджиях, в местах общего пользования жилых домов (лестничных клетках, чердаках, подвалах, коридорах смежных квартир и т.п.), а также в коммунальных квартирах (если имеются возражения соседей по квартире).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7.5. Перевозка животных осуществляется в соответствии с нормативно-правовыми актами, регулирующими порядок перевозки грузов и багажа.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7.6. Особенности содержания собак.</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а) В целях обеспечения санитарного благополучия населения, профилактики заболеваний собак бешенством и другими болезнями и упорядочения содержания собак владелец должен иметь ветеринарный паспорт собаки.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б) Ветеринарные паспорта выдаются соответствующими службами в соответствии  с установленным порядком.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7.7. Выгул собак разрешается: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 специально отведенных местах для выгула - на поводке без намордника или в наморднике без поводка,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в иных местах выгул собак допускается только на коротком поводке и в наморднике (за исключением собак комнатно-декоративных пород и малых беспородных собак, которых разрешается выводить на поводке без намордника).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7.8. Выгул собак, представляющих повышенную опасность, старше 6-ти месяцев, допускается только на поводке и в наморднике и лицами не моложе 16 лет.</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7.9. Выгул собак запрещается: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лицами в нетрезвом состоянии;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на территориях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 в зданиях и помещениях общего пользования (образовательные и медицинские учреждения, учреждения культуры, магазины, библиотеки, спортивные залы и др.), за исключением случаев проведения кинологических выставок.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Действие указанного пункта не распространяется на собак поводырей и собак, используемых государственными службами при исполнении служебных обязанностей.</w:t>
      </w:r>
    </w:p>
    <w:p w:rsidR="004A584F" w:rsidRPr="009760CA" w:rsidRDefault="004A584F" w:rsidP="004A584F">
      <w:pPr>
        <w:pStyle w:val="ConsPlusNormal"/>
        <w:widowControl/>
        <w:ind w:left="567" w:hanging="567"/>
        <w:rPr>
          <w:rFonts w:ascii="Times New Roman" w:hAnsi="Times New Roman" w:cs="Times New Roman"/>
          <w:sz w:val="22"/>
          <w:szCs w:val="22"/>
        </w:rPr>
      </w:pPr>
      <w:r w:rsidRPr="009760CA">
        <w:rPr>
          <w:rFonts w:ascii="Times New Roman" w:hAnsi="Times New Roman" w:cs="Times New Roman"/>
          <w:sz w:val="22"/>
          <w:szCs w:val="22"/>
        </w:rPr>
        <w:t xml:space="preserve">         7.10. Безнадзорные животные.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Отлов и иммобилизацию безнадзорных животных на территории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 осуществляет Администрация </w:t>
      </w:r>
      <w:r w:rsidR="005C5375" w:rsidRPr="009760CA">
        <w:rPr>
          <w:rFonts w:ascii="Times New Roman" w:hAnsi="Times New Roman" w:cs="Times New Roman"/>
          <w:sz w:val="22"/>
          <w:szCs w:val="22"/>
        </w:rPr>
        <w:t>Таштагольского</w:t>
      </w:r>
      <w:r w:rsidRPr="009760CA">
        <w:rPr>
          <w:rFonts w:ascii="Times New Roman" w:hAnsi="Times New Roman" w:cs="Times New Roman"/>
          <w:sz w:val="22"/>
          <w:szCs w:val="22"/>
        </w:rPr>
        <w:t xml:space="preserve"> городского поселения.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Запрещается проводить иммобилизацию безнадзорных животных в присутствии детей, в местах массового скопления людей.</w:t>
      </w:r>
    </w:p>
    <w:p w:rsidR="004A584F" w:rsidRPr="009760CA" w:rsidRDefault="004A584F" w:rsidP="004A584F">
      <w:pPr>
        <w:pStyle w:val="ConsPlusNormal"/>
        <w:widowControl/>
        <w:ind w:firstLine="540"/>
        <w:jc w:val="both"/>
        <w:rPr>
          <w:rFonts w:ascii="Times New Roman" w:hAnsi="Times New Roman" w:cs="Times New Roman"/>
          <w:b/>
          <w:i/>
          <w:sz w:val="22"/>
          <w:szCs w:val="22"/>
        </w:rPr>
      </w:pPr>
      <w:r w:rsidRPr="009760CA">
        <w:rPr>
          <w:rFonts w:ascii="Times New Roman" w:hAnsi="Times New Roman" w:cs="Times New Roman"/>
          <w:b/>
          <w:i/>
          <w:sz w:val="22"/>
          <w:szCs w:val="22"/>
        </w:rPr>
        <w:t xml:space="preserve">7.11. Содержание сельскохозяйственных животных. </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Владельцы сельскохозяйственных животных обязаны:</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 xml:space="preserve">Действие Правил распространяется на физических и юридических лиц, находящихся на территории </w:t>
      </w:r>
      <w:r w:rsidR="005C5375" w:rsidRPr="009760CA">
        <w:rPr>
          <w:sz w:val="22"/>
          <w:szCs w:val="22"/>
        </w:rPr>
        <w:t>Таштагольского</w:t>
      </w:r>
      <w:r w:rsidRPr="009760CA">
        <w:rPr>
          <w:sz w:val="22"/>
          <w:szCs w:val="22"/>
        </w:rPr>
        <w:t xml:space="preserve"> городского  поселения и являющихся владельцами домашнего крупного рогатого скота.</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Не допускается выгон скота в черте поселения без сопровождения его собственниками скота.</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Вред, причиненный домашним скотом, возмещается его владельцем в соответствии с действующим законодательством.</w:t>
      </w:r>
    </w:p>
    <w:p w:rsidR="004A584F" w:rsidRPr="009760CA" w:rsidRDefault="004A584F" w:rsidP="004A584F">
      <w:pPr>
        <w:pStyle w:val="af1"/>
        <w:spacing w:before="0" w:beforeAutospacing="0" w:after="0" w:afterAutospacing="0"/>
        <w:ind w:firstLine="567"/>
        <w:jc w:val="both"/>
        <w:rPr>
          <w:b/>
          <w:sz w:val="22"/>
          <w:szCs w:val="22"/>
        </w:rPr>
      </w:pPr>
      <w:r w:rsidRPr="009760CA">
        <w:rPr>
          <w:b/>
          <w:sz w:val="22"/>
          <w:szCs w:val="22"/>
        </w:rPr>
        <w:t>Порядок регистрации домашнего скота, обязанности владельцев домашнего скота:</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Регистрацию домашнего скота осуществляет ветеринарное учреждение в установленном законом порядке.</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Владельцы домашнего скота обязаны:</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lastRenderedPageBreak/>
        <w:t>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До прибытия специалистов в области ветеринарии принять меры по изоляции животных, подозреваемых в заболевании.</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4A584F" w:rsidRPr="009760CA" w:rsidRDefault="004A584F" w:rsidP="004A584F">
      <w:pPr>
        <w:pStyle w:val="af1"/>
        <w:spacing w:before="0" w:beforeAutospacing="0" w:after="0" w:afterAutospacing="0"/>
        <w:ind w:firstLine="567"/>
        <w:jc w:val="both"/>
        <w:rPr>
          <w:sz w:val="22"/>
          <w:szCs w:val="22"/>
        </w:rPr>
      </w:pPr>
      <w:r w:rsidRPr="009760CA">
        <w:rPr>
          <w:sz w:val="22"/>
          <w:szCs w:val="22"/>
        </w:rPr>
        <w:t>Владельцы домашнего скота несут ответственность за порчу их скотом зеленых насаждений в соответствии с действующим законодательством.</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67"/>
        <w:jc w:val="center"/>
        <w:rPr>
          <w:rFonts w:ascii="Times New Roman" w:hAnsi="Times New Roman" w:cs="Times New Roman"/>
          <w:b/>
          <w:sz w:val="22"/>
          <w:szCs w:val="22"/>
        </w:rPr>
      </w:pPr>
      <w:r w:rsidRPr="009760CA">
        <w:rPr>
          <w:rFonts w:ascii="Times New Roman" w:hAnsi="Times New Roman" w:cs="Times New Roman"/>
          <w:b/>
          <w:sz w:val="22"/>
          <w:szCs w:val="22"/>
        </w:rPr>
        <w:t>Раздел 8. Формы и механизмы общественного участия</w:t>
      </w:r>
    </w:p>
    <w:p w:rsidR="004A584F" w:rsidRPr="009760CA" w:rsidRDefault="004A584F" w:rsidP="004A584F">
      <w:pPr>
        <w:pStyle w:val="ConsPlusNormal"/>
        <w:widowControl/>
        <w:ind w:firstLine="567"/>
        <w:jc w:val="center"/>
        <w:rPr>
          <w:rFonts w:ascii="Times New Roman" w:hAnsi="Times New Roman" w:cs="Times New Roman"/>
          <w:b/>
          <w:sz w:val="22"/>
          <w:szCs w:val="22"/>
        </w:rPr>
      </w:pPr>
      <w:r w:rsidRPr="009760CA">
        <w:rPr>
          <w:rFonts w:ascii="Times New Roman" w:hAnsi="Times New Roman" w:cs="Times New Roman"/>
          <w:b/>
          <w:sz w:val="22"/>
          <w:szCs w:val="22"/>
        </w:rPr>
        <w:t xml:space="preserve">в принятии решений и реализации проектов </w:t>
      </w:r>
    </w:p>
    <w:p w:rsidR="004A584F" w:rsidRPr="009760CA" w:rsidRDefault="004A584F" w:rsidP="004A584F">
      <w:pPr>
        <w:pStyle w:val="ConsPlusNormal"/>
        <w:widowControl/>
        <w:ind w:firstLine="567"/>
        <w:jc w:val="center"/>
        <w:rPr>
          <w:rFonts w:ascii="Times New Roman" w:hAnsi="Times New Roman" w:cs="Times New Roman"/>
          <w:b/>
          <w:sz w:val="22"/>
          <w:szCs w:val="22"/>
        </w:rPr>
      </w:pPr>
      <w:r w:rsidRPr="009760CA">
        <w:rPr>
          <w:rFonts w:ascii="Times New Roman" w:hAnsi="Times New Roman" w:cs="Times New Roman"/>
          <w:b/>
          <w:sz w:val="22"/>
          <w:szCs w:val="22"/>
        </w:rPr>
        <w:t>комплексного благоустройства и развития городской среды.</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8.1. Общие положения.</w:t>
      </w:r>
    </w:p>
    <w:p w:rsidR="004A584F" w:rsidRPr="009760CA" w:rsidRDefault="004A584F" w:rsidP="004A584F">
      <w:pPr>
        <w:pStyle w:val="ConsPlusNormal"/>
        <w:widowControl/>
        <w:ind w:firstLine="540"/>
        <w:jc w:val="center"/>
        <w:rPr>
          <w:rFonts w:ascii="Times New Roman" w:hAnsi="Times New Roman" w:cs="Times New Roman"/>
          <w:sz w:val="22"/>
          <w:szCs w:val="22"/>
        </w:rPr>
      </w:pPr>
      <w:r w:rsidRPr="009760CA">
        <w:rPr>
          <w:rFonts w:ascii="Times New Roman" w:hAnsi="Times New Roman" w:cs="Times New Roman"/>
          <w:b/>
          <w:sz w:val="22"/>
          <w:szCs w:val="22"/>
        </w:rPr>
        <w:t>Задачи, польза и формы общественного участия.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8.1.1. Вовлеченность в принятие решений и реализацию проектов, реальный учет мнения всех субъектов развития городского поселения, повышает их удовлетворенность средой городского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8.1.2. Участие в развитии среды городского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8.1.3. </w:t>
      </w:r>
      <w:proofErr w:type="gramStart"/>
      <w:r w:rsidRPr="009760CA">
        <w:rPr>
          <w:rFonts w:ascii="Times New Roman" w:hAnsi="Times New Roman" w:cs="Times New Roman"/>
          <w:sz w:val="22"/>
          <w:szCs w:val="22"/>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8.1.4. </w:t>
      </w:r>
      <w:proofErr w:type="gramStart"/>
      <w:r w:rsidRPr="009760CA">
        <w:rPr>
          <w:rFonts w:ascii="Times New Roman" w:hAnsi="Times New Roman" w:cs="Times New Roman"/>
          <w:sz w:val="22"/>
          <w:szCs w:val="22"/>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9760CA">
        <w:rPr>
          <w:rFonts w:ascii="Times New Roman" w:hAnsi="Times New Roman" w:cs="Times New Roman"/>
          <w:sz w:val="22"/>
          <w:szCs w:val="22"/>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городского поселения в целом.</w:t>
      </w:r>
    </w:p>
    <w:p w:rsidR="004A584F" w:rsidRPr="009760CA" w:rsidRDefault="004A584F" w:rsidP="004A584F">
      <w:pPr>
        <w:pStyle w:val="ConsPlusNormal"/>
        <w:widowControl/>
        <w:ind w:firstLine="540"/>
        <w:jc w:val="both"/>
        <w:rPr>
          <w:rFonts w:ascii="Times New Roman" w:hAnsi="Times New Roman" w:cs="Times New Roman"/>
          <w:sz w:val="22"/>
          <w:szCs w:val="22"/>
        </w:rPr>
      </w:pPr>
    </w:p>
    <w:p w:rsidR="004A584F" w:rsidRPr="009760CA" w:rsidRDefault="004A584F" w:rsidP="004A584F">
      <w:pPr>
        <w:ind w:left="709"/>
        <w:contextualSpacing/>
        <w:jc w:val="center"/>
        <w:rPr>
          <w:b/>
          <w:sz w:val="22"/>
          <w:szCs w:val="22"/>
        </w:rPr>
      </w:pPr>
      <w:r w:rsidRPr="009760CA">
        <w:rPr>
          <w:b/>
          <w:sz w:val="22"/>
          <w:szCs w:val="22"/>
        </w:rPr>
        <w:t>8.2.Основные решения.</w:t>
      </w:r>
    </w:p>
    <w:p w:rsidR="004A584F" w:rsidRPr="009760CA" w:rsidRDefault="004A584F" w:rsidP="004A584F">
      <w:pPr>
        <w:ind w:left="709"/>
        <w:contextualSpacing/>
        <w:jc w:val="center"/>
        <w:rPr>
          <w:b/>
          <w:sz w:val="22"/>
          <w:szCs w:val="22"/>
        </w:rPr>
      </w:pPr>
    </w:p>
    <w:p w:rsidR="004A584F" w:rsidRPr="009760CA" w:rsidRDefault="004A584F" w:rsidP="004A584F">
      <w:pPr>
        <w:ind w:firstLine="720"/>
        <w:jc w:val="both"/>
        <w:rPr>
          <w:sz w:val="22"/>
          <w:szCs w:val="22"/>
        </w:rPr>
      </w:pPr>
      <w:r w:rsidRPr="009760CA">
        <w:rPr>
          <w:sz w:val="22"/>
          <w:szCs w:val="22"/>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 </w:t>
      </w:r>
    </w:p>
    <w:p w:rsidR="004A584F" w:rsidRPr="009760CA" w:rsidRDefault="004A584F" w:rsidP="004A584F">
      <w:pPr>
        <w:ind w:firstLine="720"/>
        <w:jc w:val="both"/>
        <w:rPr>
          <w:sz w:val="22"/>
          <w:szCs w:val="22"/>
        </w:rPr>
      </w:pPr>
      <w:r w:rsidRPr="009760CA">
        <w:rPr>
          <w:sz w:val="22"/>
          <w:szCs w:val="22"/>
        </w:rPr>
        <w:t xml:space="preserve">б) разработка внутренних регламентов, регулирующих процесс общественного соучастия; </w:t>
      </w:r>
    </w:p>
    <w:p w:rsidR="004A584F" w:rsidRPr="009760CA" w:rsidRDefault="004A584F" w:rsidP="004A584F">
      <w:pPr>
        <w:ind w:firstLine="720"/>
        <w:jc w:val="both"/>
        <w:rPr>
          <w:sz w:val="22"/>
          <w:szCs w:val="22"/>
        </w:rPr>
      </w:pPr>
      <w:r w:rsidRPr="009760CA">
        <w:rPr>
          <w:sz w:val="22"/>
          <w:szCs w:val="22"/>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жизни городского поселения;</w:t>
      </w:r>
    </w:p>
    <w:p w:rsidR="004A584F" w:rsidRPr="009760CA" w:rsidRDefault="004A584F" w:rsidP="004A584F">
      <w:pPr>
        <w:ind w:firstLine="720"/>
        <w:jc w:val="both"/>
        <w:rPr>
          <w:sz w:val="22"/>
          <w:szCs w:val="22"/>
        </w:rPr>
      </w:pPr>
      <w:r w:rsidRPr="009760CA">
        <w:rPr>
          <w:sz w:val="22"/>
          <w:szCs w:val="22"/>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4A584F" w:rsidRPr="009760CA" w:rsidRDefault="004A584F" w:rsidP="004A584F">
      <w:pPr>
        <w:ind w:firstLine="720"/>
        <w:jc w:val="both"/>
        <w:rPr>
          <w:sz w:val="22"/>
          <w:szCs w:val="22"/>
        </w:rPr>
      </w:pPr>
      <w:r w:rsidRPr="009760CA">
        <w:rPr>
          <w:sz w:val="22"/>
          <w:szCs w:val="22"/>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584F" w:rsidRPr="009760CA" w:rsidRDefault="004A584F" w:rsidP="004A584F">
      <w:pPr>
        <w:ind w:firstLine="720"/>
        <w:jc w:val="both"/>
        <w:rPr>
          <w:sz w:val="22"/>
          <w:szCs w:val="22"/>
        </w:rPr>
      </w:pPr>
      <w:r w:rsidRPr="009760CA">
        <w:rPr>
          <w:sz w:val="22"/>
          <w:szCs w:val="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584F" w:rsidRPr="009760CA" w:rsidRDefault="004A584F" w:rsidP="004A584F">
      <w:pPr>
        <w:ind w:firstLine="720"/>
        <w:jc w:val="both"/>
        <w:rPr>
          <w:sz w:val="22"/>
          <w:szCs w:val="22"/>
        </w:rPr>
      </w:pPr>
      <w:r w:rsidRPr="009760CA">
        <w:rPr>
          <w:sz w:val="22"/>
          <w:szCs w:val="22"/>
        </w:rPr>
        <w:t>3 этап: рассмотрение созданных вариантов с вовлечением всех субъектов жизни городского поселения, имеющих отношение к данной территории и данному вопросу;</w:t>
      </w:r>
    </w:p>
    <w:p w:rsidR="004A584F" w:rsidRPr="009760CA" w:rsidRDefault="004A584F" w:rsidP="004A584F">
      <w:pPr>
        <w:ind w:firstLine="720"/>
        <w:jc w:val="both"/>
        <w:rPr>
          <w:sz w:val="22"/>
          <w:szCs w:val="22"/>
        </w:rPr>
      </w:pPr>
      <w:r w:rsidRPr="009760CA">
        <w:rPr>
          <w:sz w:val="22"/>
          <w:szCs w:val="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4A584F" w:rsidRPr="009760CA" w:rsidRDefault="004A584F" w:rsidP="004A584F">
      <w:pPr>
        <w:ind w:firstLine="720"/>
        <w:jc w:val="both"/>
        <w:rPr>
          <w:sz w:val="22"/>
          <w:szCs w:val="22"/>
        </w:rPr>
      </w:pPr>
    </w:p>
    <w:p w:rsidR="004A584F" w:rsidRPr="009760CA" w:rsidRDefault="004A584F" w:rsidP="004A584F">
      <w:pPr>
        <w:ind w:left="709"/>
        <w:contextualSpacing/>
        <w:jc w:val="center"/>
        <w:rPr>
          <w:b/>
          <w:sz w:val="22"/>
          <w:szCs w:val="22"/>
        </w:rPr>
      </w:pPr>
      <w:r w:rsidRPr="009760CA">
        <w:rPr>
          <w:b/>
          <w:sz w:val="22"/>
          <w:szCs w:val="22"/>
        </w:rPr>
        <w:t xml:space="preserve">8.3.Принципы организации </w:t>
      </w:r>
    </w:p>
    <w:p w:rsidR="004A584F" w:rsidRPr="009760CA" w:rsidRDefault="004A584F" w:rsidP="004A584F">
      <w:pPr>
        <w:ind w:left="709"/>
        <w:contextualSpacing/>
        <w:jc w:val="center"/>
        <w:rPr>
          <w:b/>
          <w:sz w:val="22"/>
          <w:szCs w:val="22"/>
        </w:rPr>
      </w:pPr>
      <w:r w:rsidRPr="009760CA">
        <w:rPr>
          <w:b/>
          <w:sz w:val="22"/>
          <w:szCs w:val="22"/>
        </w:rPr>
        <w:t>общественного соучастия</w:t>
      </w:r>
    </w:p>
    <w:p w:rsidR="004A584F" w:rsidRPr="009760CA" w:rsidRDefault="004A584F" w:rsidP="004A584F">
      <w:pPr>
        <w:ind w:left="709"/>
        <w:contextualSpacing/>
        <w:jc w:val="center"/>
        <w:rPr>
          <w:sz w:val="22"/>
          <w:szCs w:val="22"/>
        </w:rPr>
      </w:pPr>
    </w:p>
    <w:p w:rsidR="004A584F" w:rsidRPr="009760CA" w:rsidRDefault="004A584F" w:rsidP="004A584F">
      <w:pPr>
        <w:numPr>
          <w:ilvl w:val="2"/>
          <w:numId w:val="10"/>
        </w:numPr>
        <w:ind w:left="0" w:firstLine="720"/>
        <w:contextualSpacing/>
        <w:jc w:val="both"/>
        <w:rPr>
          <w:sz w:val="22"/>
          <w:szCs w:val="22"/>
        </w:rPr>
      </w:pPr>
      <w:r w:rsidRPr="009760CA">
        <w:rPr>
          <w:sz w:val="22"/>
          <w:szCs w:val="22"/>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жизни городского поселения вокруг проектов реализующих стратегию развития территории.</w:t>
      </w:r>
    </w:p>
    <w:p w:rsidR="004A584F" w:rsidRPr="009760CA" w:rsidRDefault="004A584F" w:rsidP="004A584F">
      <w:pPr>
        <w:numPr>
          <w:ilvl w:val="2"/>
          <w:numId w:val="10"/>
        </w:numPr>
        <w:ind w:left="0" w:firstLine="720"/>
        <w:contextualSpacing/>
        <w:jc w:val="both"/>
        <w:rPr>
          <w:sz w:val="22"/>
          <w:szCs w:val="22"/>
        </w:rPr>
      </w:pPr>
      <w:r w:rsidRPr="009760CA">
        <w:rPr>
          <w:sz w:val="22"/>
          <w:szCs w:val="22"/>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584F" w:rsidRPr="009760CA" w:rsidRDefault="004A584F" w:rsidP="004A584F">
      <w:pPr>
        <w:numPr>
          <w:ilvl w:val="2"/>
          <w:numId w:val="10"/>
        </w:numPr>
        <w:ind w:left="0" w:firstLine="720"/>
        <w:contextualSpacing/>
        <w:jc w:val="both"/>
        <w:rPr>
          <w:sz w:val="22"/>
          <w:szCs w:val="22"/>
        </w:rPr>
      </w:pPr>
      <w:r w:rsidRPr="009760CA">
        <w:rPr>
          <w:sz w:val="22"/>
          <w:szCs w:val="22"/>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 городского поселения.</w:t>
      </w:r>
    </w:p>
    <w:p w:rsidR="004A584F" w:rsidRPr="009760CA" w:rsidRDefault="004A584F" w:rsidP="004A584F">
      <w:pPr>
        <w:numPr>
          <w:ilvl w:val="2"/>
          <w:numId w:val="10"/>
        </w:numPr>
        <w:ind w:left="0" w:firstLine="720"/>
        <w:contextualSpacing/>
        <w:jc w:val="both"/>
        <w:rPr>
          <w:sz w:val="22"/>
          <w:szCs w:val="22"/>
        </w:rPr>
      </w:pPr>
      <w:proofErr w:type="gramStart"/>
      <w:r w:rsidRPr="009760CA">
        <w:rPr>
          <w:sz w:val="22"/>
          <w:szCs w:val="22"/>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среды городского поселения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4A584F" w:rsidRPr="009760CA" w:rsidRDefault="004A584F" w:rsidP="004A584F">
      <w:pPr>
        <w:numPr>
          <w:ilvl w:val="2"/>
          <w:numId w:val="10"/>
        </w:numPr>
        <w:ind w:left="0" w:firstLine="540"/>
        <w:contextualSpacing/>
        <w:jc w:val="both"/>
        <w:rPr>
          <w:sz w:val="22"/>
          <w:szCs w:val="22"/>
        </w:rPr>
      </w:pPr>
      <w:r w:rsidRPr="009760CA">
        <w:rPr>
          <w:sz w:val="22"/>
          <w:szCs w:val="22"/>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4A584F" w:rsidRPr="009760CA" w:rsidRDefault="004A584F" w:rsidP="004A584F">
      <w:pPr>
        <w:ind w:left="540"/>
        <w:contextualSpacing/>
        <w:jc w:val="both"/>
        <w:rPr>
          <w:sz w:val="22"/>
          <w:szCs w:val="22"/>
        </w:rPr>
      </w:pPr>
    </w:p>
    <w:p w:rsidR="004A584F" w:rsidRPr="009760CA" w:rsidRDefault="004A584F" w:rsidP="004A584F">
      <w:pPr>
        <w:pStyle w:val="ConsPlusNormal"/>
        <w:widowControl/>
        <w:ind w:firstLine="540"/>
        <w:jc w:val="center"/>
        <w:rPr>
          <w:rFonts w:ascii="Times New Roman" w:hAnsi="Times New Roman" w:cs="Times New Roman"/>
          <w:b/>
          <w:sz w:val="22"/>
          <w:szCs w:val="22"/>
        </w:rPr>
      </w:pPr>
      <w:r w:rsidRPr="009760CA">
        <w:rPr>
          <w:rFonts w:ascii="Times New Roman" w:hAnsi="Times New Roman" w:cs="Times New Roman"/>
          <w:b/>
          <w:sz w:val="22"/>
          <w:szCs w:val="22"/>
        </w:rPr>
        <w:t>8.4.Формы общественного соучастия</w:t>
      </w:r>
    </w:p>
    <w:p w:rsidR="004A584F" w:rsidRPr="009760CA" w:rsidRDefault="004A584F" w:rsidP="004A584F">
      <w:pPr>
        <w:pStyle w:val="ConsPlusNormal"/>
        <w:widowControl/>
        <w:ind w:firstLine="540"/>
        <w:jc w:val="center"/>
        <w:rPr>
          <w:rFonts w:ascii="Times New Roman" w:hAnsi="Times New Roman" w:cs="Times New Roman"/>
          <w:b/>
          <w:sz w:val="22"/>
          <w:szCs w:val="22"/>
        </w:rPr>
      </w:pP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8.4.1.1. Совместное определение целей и задач по развитию территории, инвентаризация проблем и потенциалов среды;</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8.4.1.2.Определение основных видов активностей, функциональных зон и их взаимного расположения на выбранной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8.4.1.4.Консультации в выборе типов покрытий, с учетом функционального зонирования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8.4.1.5. Консультации по предполагаемым типам озеленения;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8.4.1.6. Консультации по предполагаемым типам освещения и осветительного оборудования;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8.4.1.7. Участие в разработке проекта, обсуждение решений с архитекторами, проектировщиками и другими профильными специалистами;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lastRenderedPageBreak/>
        <w:t>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 Информирование может осуществляться, но не ограничиваться: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8.4.3.2. Работа с местными СМИ, охватывающими широкий круг людей разных возрастных групп и потенциальные аудитории проекта.</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8.4.3.5. Индивидуальные приглашения участников встречи лично, по электронной почте или по телефону.</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 xml:space="preserve">8.4.3.6. Использование социальных сетей и </w:t>
      </w:r>
      <w:proofErr w:type="spellStart"/>
      <w:r w:rsidRPr="009760CA">
        <w:rPr>
          <w:rFonts w:ascii="Times New Roman" w:hAnsi="Times New Roman" w:cs="Times New Roman"/>
          <w:sz w:val="22"/>
          <w:szCs w:val="22"/>
        </w:rPr>
        <w:t>интернет-ресурсов</w:t>
      </w:r>
      <w:proofErr w:type="spellEnd"/>
      <w:r w:rsidRPr="009760CA">
        <w:rPr>
          <w:rFonts w:ascii="Times New Roman" w:hAnsi="Times New Roman" w:cs="Times New Roman"/>
          <w:sz w:val="22"/>
          <w:szCs w:val="22"/>
        </w:rPr>
        <w:t xml:space="preserve"> для обеспечения донесения информации до различных городских и профессиональных сообществ.</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584F" w:rsidRPr="009760CA" w:rsidRDefault="004A584F" w:rsidP="004A584F">
      <w:pPr>
        <w:pStyle w:val="ConsPlusNormal"/>
        <w:widowControl/>
        <w:ind w:firstLine="540"/>
        <w:jc w:val="both"/>
        <w:rPr>
          <w:rFonts w:ascii="Times New Roman" w:hAnsi="Times New Roman" w:cs="Times New Roman"/>
          <w:sz w:val="22"/>
          <w:szCs w:val="22"/>
        </w:rPr>
      </w:pPr>
      <w:r w:rsidRPr="009760CA">
        <w:rPr>
          <w:rFonts w:ascii="Times New Roman" w:hAnsi="Times New Roman" w:cs="Times New Roman"/>
          <w:sz w:val="22"/>
          <w:szCs w:val="22"/>
        </w:rPr>
        <w:t>8.4.3.8.Установка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4A584F" w:rsidRPr="009760CA" w:rsidRDefault="004A584F" w:rsidP="004A584F">
      <w:pPr>
        <w:ind w:left="709"/>
        <w:contextualSpacing/>
        <w:jc w:val="both"/>
        <w:rPr>
          <w:sz w:val="22"/>
          <w:szCs w:val="22"/>
        </w:rPr>
      </w:pPr>
    </w:p>
    <w:p w:rsidR="004A584F" w:rsidRPr="009760CA" w:rsidRDefault="004A584F" w:rsidP="004A584F">
      <w:pPr>
        <w:numPr>
          <w:ilvl w:val="1"/>
          <w:numId w:val="12"/>
        </w:numPr>
        <w:ind w:left="709"/>
        <w:contextualSpacing/>
        <w:jc w:val="center"/>
        <w:rPr>
          <w:sz w:val="22"/>
          <w:szCs w:val="22"/>
        </w:rPr>
      </w:pPr>
      <w:r w:rsidRPr="009760CA">
        <w:rPr>
          <w:b/>
          <w:sz w:val="22"/>
          <w:szCs w:val="22"/>
        </w:rPr>
        <w:t>Механизмы общественного участия.</w:t>
      </w:r>
    </w:p>
    <w:p w:rsidR="004A584F" w:rsidRPr="009760CA" w:rsidRDefault="004A584F" w:rsidP="004A584F">
      <w:pPr>
        <w:numPr>
          <w:ilvl w:val="2"/>
          <w:numId w:val="12"/>
        </w:numPr>
        <w:ind w:left="0" w:firstLine="720"/>
        <w:contextualSpacing/>
        <w:jc w:val="both"/>
        <w:rPr>
          <w:sz w:val="22"/>
          <w:szCs w:val="22"/>
        </w:rPr>
      </w:pPr>
      <w:r w:rsidRPr="009760CA">
        <w:rPr>
          <w:sz w:val="22"/>
          <w:szCs w:val="22"/>
        </w:rPr>
        <w:t>организация проектных мастерских (</w:t>
      </w:r>
      <w:proofErr w:type="spellStart"/>
      <w:r w:rsidRPr="009760CA">
        <w:rPr>
          <w:sz w:val="22"/>
          <w:szCs w:val="22"/>
        </w:rPr>
        <w:t>воркшопов</w:t>
      </w:r>
      <w:proofErr w:type="spellEnd"/>
      <w:r w:rsidRPr="009760CA">
        <w:rPr>
          <w:sz w:val="22"/>
          <w:szCs w:val="22"/>
        </w:rPr>
        <w:t xml:space="preserve">), проведение общественных обсуждений, проведение </w:t>
      </w:r>
      <w:proofErr w:type="spellStart"/>
      <w:r w:rsidRPr="009760CA">
        <w:rPr>
          <w:sz w:val="22"/>
          <w:szCs w:val="22"/>
        </w:rPr>
        <w:t>дизайн-иг</w:t>
      </w:r>
      <w:r w:rsidR="00862AD8" w:rsidRPr="009760CA">
        <w:rPr>
          <w:sz w:val="22"/>
          <w:szCs w:val="22"/>
        </w:rPr>
        <w:t>р</w:t>
      </w:r>
      <w:proofErr w:type="spellEnd"/>
      <w:r w:rsidR="00862AD8" w:rsidRPr="009760CA">
        <w:rPr>
          <w:sz w:val="22"/>
          <w:szCs w:val="22"/>
        </w:rPr>
        <w:t xml:space="preserve"> с участием взрослых и </w:t>
      </w:r>
      <w:proofErr w:type="spellStart"/>
      <w:r w:rsidR="00862AD8" w:rsidRPr="009760CA">
        <w:rPr>
          <w:sz w:val="22"/>
          <w:szCs w:val="22"/>
        </w:rPr>
        <w:t>детеи</w:t>
      </w:r>
      <w:proofErr w:type="spellEnd"/>
      <w:r w:rsidR="00862AD8" w:rsidRPr="009760CA">
        <w:rPr>
          <w:sz w:val="22"/>
          <w:szCs w:val="22"/>
        </w:rPr>
        <w:t>̆.</w:t>
      </w:r>
    </w:p>
    <w:p w:rsidR="004A584F" w:rsidRPr="009760CA" w:rsidRDefault="004A584F" w:rsidP="004A584F">
      <w:pPr>
        <w:numPr>
          <w:ilvl w:val="2"/>
          <w:numId w:val="12"/>
        </w:numPr>
        <w:ind w:left="0" w:firstLine="720"/>
        <w:contextualSpacing/>
        <w:jc w:val="both"/>
        <w:rPr>
          <w:sz w:val="22"/>
          <w:szCs w:val="22"/>
        </w:rPr>
      </w:pPr>
      <w:r w:rsidRPr="009760CA">
        <w:rPr>
          <w:sz w:val="22"/>
          <w:szCs w:val="22"/>
        </w:rPr>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584F" w:rsidRPr="009760CA" w:rsidRDefault="004A584F" w:rsidP="004A584F">
      <w:pPr>
        <w:numPr>
          <w:ilvl w:val="2"/>
          <w:numId w:val="12"/>
        </w:numPr>
        <w:ind w:left="0" w:firstLine="720"/>
        <w:contextualSpacing/>
        <w:jc w:val="both"/>
        <w:rPr>
          <w:sz w:val="22"/>
          <w:szCs w:val="22"/>
        </w:rPr>
      </w:pPr>
      <w:r w:rsidRPr="009760CA">
        <w:rPr>
          <w:sz w:val="22"/>
          <w:szCs w:val="22"/>
        </w:rPr>
        <w:t>На каждом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A584F" w:rsidRPr="009760CA" w:rsidRDefault="004A584F" w:rsidP="004A584F">
      <w:pPr>
        <w:numPr>
          <w:ilvl w:val="2"/>
          <w:numId w:val="12"/>
        </w:numPr>
        <w:ind w:left="0" w:firstLine="720"/>
        <w:contextualSpacing/>
        <w:jc w:val="both"/>
        <w:rPr>
          <w:sz w:val="22"/>
          <w:szCs w:val="22"/>
        </w:rPr>
      </w:pPr>
      <w:r w:rsidRPr="009760CA">
        <w:rPr>
          <w:sz w:val="22"/>
          <w:szCs w:val="22"/>
        </w:rPr>
        <w:t xml:space="preserve">Рекомендуется использовать следующие инструменты: анкетирование, опросы, интервьюирование, картирование, проведение </w:t>
      </w:r>
      <w:proofErr w:type="gramStart"/>
      <w:r w:rsidRPr="009760CA">
        <w:rPr>
          <w:sz w:val="22"/>
          <w:szCs w:val="22"/>
        </w:rPr>
        <w:t>фокус-групп</w:t>
      </w:r>
      <w:proofErr w:type="gramEnd"/>
      <w:r w:rsidRPr="009760CA">
        <w:rPr>
          <w:sz w:val="22"/>
          <w:szCs w:val="22"/>
        </w:rPr>
        <w:t xml:space="preserve">, работа с отдельными группами пользователей, организация проектных </w:t>
      </w:r>
      <w:proofErr w:type="spellStart"/>
      <w:r w:rsidRPr="009760CA">
        <w:rPr>
          <w:sz w:val="22"/>
          <w:szCs w:val="22"/>
        </w:rPr>
        <w:t>семинаровэтапе</w:t>
      </w:r>
      <w:proofErr w:type="spellEnd"/>
      <w:r w:rsidRPr="009760CA">
        <w:rPr>
          <w:sz w:val="22"/>
          <w:szCs w:val="22"/>
        </w:rPr>
        <w:t xml:space="preserve">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A584F" w:rsidRPr="009760CA" w:rsidRDefault="004A584F" w:rsidP="004A584F">
      <w:pPr>
        <w:numPr>
          <w:ilvl w:val="2"/>
          <w:numId w:val="12"/>
        </w:numPr>
        <w:ind w:left="0" w:firstLine="720"/>
        <w:contextualSpacing/>
        <w:jc w:val="both"/>
        <w:rPr>
          <w:sz w:val="22"/>
          <w:szCs w:val="22"/>
        </w:rPr>
      </w:pPr>
      <w:r w:rsidRPr="009760CA">
        <w:rPr>
          <w:sz w:val="22"/>
          <w:szCs w:val="22"/>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584F" w:rsidRPr="009760CA" w:rsidRDefault="004A584F" w:rsidP="004A584F">
      <w:pPr>
        <w:numPr>
          <w:ilvl w:val="2"/>
          <w:numId w:val="12"/>
        </w:numPr>
        <w:ind w:left="0" w:firstLine="720"/>
        <w:contextualSpacing/>
        <w:jc w:val="both"/>
        <w:rPr>
          <w:sz w:val="22"/>
          <w:szCs w:val="22"/>
        </w:rPr>
      </w:pPr>
      <w:r w:rsidRPr="009760CA">
        <w:rPr>
          <w:sz w:val="22"/>
          <w:szCs w:val="22"/>
        </w:rPr>
        <w:t xml:space="preserve">Общественные обсуждения должны проводиться </w:t>
      </w:r>
      <w:proofErr w:type="gramStart"/>
      <w:r w:rsidRPr="009760CA">
        <w:rPr>
          <w:sz w:val="22"/>
          <w:szCs w:val="22"/>
        </w:rPr>
        <w:t>при</w:t>
      </w:r>
      <w:proofErr w:type="gramEnd"/>
      <w:r w:rsidRPr="009760CA">
        <w:rPr>
          <w:sz w:val="22"/>
          <w:szCs w:val="22"/>
        </w:rPr>
        <w:t xml:space="preserve"> участие опытного модератора, имеющего нейтральную позицию по отношению ко всем участникам проектного процесса.</w:t>
      </w:r>
    </w:p>
    <w:p w:rsidR="004A584F" w:rsidRPr="009760CA" w:rsidRDefault="004A584F" w:rsidP="004A584F">
      <w:pPr>
        <w:numPr>
          <w:ilvl w:val="2"/>
          <w:numId w:val="12"/>
        </w:numPr>
        <w:ind w:left="0" w:firstLine="720"/>
        <w:contextualSpacing/>
        <w:jc w:val="both"/>
        <w:rPr>
          <w:sz w:val="22"/>
          <w:szCs w:val="22"/>
        </w:rPr>
      </w:pPr>
      <w:r w:rsidRPr="009760CA">
        <w:rPr>
          <w:sz w:val="22"/>
          <w:szCs w:val="22"/>
        </w:rPr>
        <w:lastRenderedPageBreak/>
        <w:t xml:space="preserve">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9760CA">
        <w:rPr>
          <w:sz w:val="22"/>
          <w:szCs w:val="22"/>
        </w:rPr>
        <w:t>доступ</w:t>
      </w:r>
      <w:proofErr w:type="gramEnd"/>
      <w:r w:rsidRPr="009760CA">
        <w:rPr>
          <w:sz w:val="22"/>
          <w:szCs w:val="22"/>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A584F" w:rsidRPr="009760CA" w:rsidRDefault="004A584F" w:rsidP="004A584F">
      <w:pPr>
        <w:numPr>
          <w:ilvl w:val="2"/>
          <w:numId w:val="12"/>
        </w:numPr>
        <w:ind w:left="0" w:firstLine="720"/>
        <w:contextualSpacing/>
        <w:jc w:val="both"/>
        <w:rPr>
          <w:sz w:val="22"/>
          <w:szCs w:val="22"/>
        </w:rPr>
      </w:pPr>
      <w:r w:rsidRPr="009760CA">
        <w:rPr>
          <w:sz w:val="22"/>
          <w:szCs w:val="22"/>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9760CA">
        <w:rPr>
          <w:sz w:val="22"/>
          <w:szCs w:val="22"/>
        </w:rPr>
        <w:t>предпроектного</w:t>
      </w:r>
      <w:proofErr w:type="spellEnd"/>
      <w:r w:rsidRPr="009760CA">
        <w:rPr>
          <w:sz w:val="22"/>
          <w:szCs w:val="22"/>
        </w:rPr>
        <w:t xml:space="preserve"> исследования, а также сам проект не </w:t>
      </w:r>
      <w:proofErr w:type="gramStart"/>
      <w:r w:rsidRPr="009760CA">
        <w:rPr>
          <w:sz w:val="22"/>
          <w:szCs w:val="22"/>
        </w:rPr>
        <w:t>позднее</w:t>
      </w:r>
      <w:proofErr w:type="gramEnd"/>
      <w:r w:rsidRPr="009760CA">
        <w:rPr>
          <w:sz w:val="22"/>
          <w:szCs w:val="22"/>
        </w:rPr>
        <w:t xml:space="preserve"> чем за 14 дней до проведения самого общественного обсуждения.</w:t>
      </w:r>
    </w:p>
    <w:p w:rsidR="004A584F" w:rsidRPr="009760CA" w:rsidRDefault="004A584F" w:rsidP="004A584F">
      <w:pPr>
        <w:numPr>
          <w:ilvl w:val="2"/>
          <w:numId w:val="12"/>
        </w:numPr>
        <w:ind w:left="0" w:firstLine="720"/>
        <w:contextualSpacing/>
        <w:jc w:val="both"/>
        <w:rPr>
          <w:sz w:val="22"/>
          <w:szCs w:val="22"/>
        </w:rPr>
      </w:pPr>
      <w:r w:rsidRPr="009760CA">
        <w:rPr>
          <w:sz w:val="22"/>
          <w:szCs w:val="22"/>
        </w:rPr>
        <w:t>Общественный контроль является одним из механизмов общественного участия.</w:t>
      </w:r>
    </w:p>
    <w:p w:rsidR="004A584F" w:rsidRPr="009760CA" w:rsidRDefault="004A584F" w:rsidP="004A584F">
      <w:pPr>
        <w:numPr>
          <w:ilvl w:val="2"/>
          <w:numId w:val="12"/>
        </w:numPr>
        <w:ind w:left="0" w:firstLine="720"/>
        <w:contextualSpacing/>
        <w:jc w:val="both"/>
        <w:rPr>
          <w:sz w:val="22"/>
          <w:szCs w:val="22"/>
        </w:rPr>
      </w:pPr>
      <w:r w:rsidRPr="009760CA">
        <w:rPr>
          <w:sz w:val="22"/>
          <w:szCs w:val="22"/>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A584F" w:rsidRPr="009760CA" w:rsidRDefault="004A584F" w:rsidP="004A584F">
      <w:pPr>
        <w:ind w:left="720"/>
        <w:contextualSpacing/>
        <w:jc w:val="both"/>
        <w:rPr>
          <w:sz w:val="22"/>
          <w:szCs w:val="22"/>
        </w:rPr>
      </w:pPr>
    </w:p>
    <w:p w:rsidR="004A584F" w:rsidRPr="009760CA" w:rsidRDefault="004A584F" w:rsidP="004A584F">
      <w:pPr>
        <w:pStyle w:val="ConsPlusNormal"/>
        <w:widowControl/>
        <w:ind w:firstLine="0"/>
        <w:jc w:val="center"/>
        <w:rPr>
          <w:rFonts w:ascii="Times New Roman" w:hAnsi="Times New Roman" w:cs="Times New Roman"/>
          <w:b/>
          <w:sz w:val="22"/>
          <w:szCs w:val="22"/>
        </w:rPr>
      </w:pPr>
      <w:r w:rsidRPr="009760CA">
        <w:rPr>
          <w:rFonts w:ascii="Times New Roman" w:hAnsi="Times New Roman" w:cs="Times New Roman"/>
          <w:b/>
          <w:sz w:val="22"/>
          <w:szCs w:val="22"/>
        </w:rPr>
        <w:t>8.6. Механизмы общественного контроля</w:t>
      </w:r>
    </w:p>
    <w:p w:rsidR="004A584F" w:rsidRPr="009760CA" w:rsidRDefault="004A584F" w:rsidP="004A584F">
      <w:pPr>
        <w:pStyle w:val="ConsPlusNormal"/>
        <w:widowControl/>
        <w:ind w:firstLine="540"/>
        <w:rPr>
          <w:rFonts w:ascii="Times New Roman" w:hAnsi="Times New Roman" w:cs="Times New Roman"/>
          <w:sz w:val="22"/>
          <w:szCs w:val="22"/>
        </w:rPr>
      </w:pPr>
      <w:r w:rsidRPr="009760CA">
        <w:rPr>
          <w:rFonts w:ascii="Times New Roman" w:hAnsi="Times New Roman" w:cs="Times New Roman"/>
          <w:sz w:val="22"/>
          <w:szCs w:val="22"/>
        </w:rPr>
        <w:t>8.6.1.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760CA">
        <w:rPr>
          <w:rFonts w:ascii="Times New Roman" w:hAnsi="Times New Roman" w:cs="Times New Roman"/>
          <w:sz w:val="22"/>
          <w:szCs w:val="22"/>
        </w:rPr>
        <w:t>о-</w:t>
      </w:r>
      <w:proofErr w:type="gramEnd"/>
      <w:r w:rsidRPr="009760CA">
        <w:rPr>
          <w:rFonts w:ascii="Times New Roman" w:hAnsi="Times New Roman" w:cs="Times New Roman"/>
          <w:sz w:val="22"/>
          <w:szCs w:val="22"/>
        </w:rPr>
        <w:t xml:space="preserve">, </w:t>
      </w:r>
      <w:proofErr w:type="spellStart"/>
      <w:r w:rsidRPr="009760CA">
        <w:rPr>
          <w:rFonts w:ascii="Times New Roman" w:hAnsi="Times New Roman" w:cs="Times New Roman"/>
          <w:sz w:val="22"/>
          <w:szCs w:val="22"/>
        </w:rPr>
        <w:t>видеофиксации</w:t>
      </w:r>
      <w:proofErr w:type="spellEnd"/>
      <w:r w:rsidRPr="009760CA">
        <w:rPr>
          <w:rFonts w:ascii="Times New Roman" w:hAnsi="Times New Roman" w:cs="Times New Roman"/>
          <w:sz w:val="22"/>
          <w:szCs w:val="22"/>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4A584F" w:rsidRPr="009760CA" w:rsidRDefault="004A584F" w:rsidP="004A584F">
      <w:pPr>
        <w:pStyle w:val="ConsPlusNormal"/>
        <w:widowControl/>
        <w:ind w:firstLine="540"/>
        <w:rPr>
          <w:rFonts w:ascii="Times New Roman" w:hAnsi="Times New Roman" w:cs="Times New Roman"/>
          <w:sz w:val="22"/>
          <w:szCs w:val="22"/>
        </w:rPr>
      </w:pPr>
      <w:r w:rsidRPr="009760CA">
        <w:rPr>
          <w:rFonts w:ascii="Times New Roman" w:hAnsi="Times New Roman" w:cs="Times New Roman"/>
          <w:sz w:val="22"/>
          <w:szCs w:val="22"/>
        </w:rPr>
        <w:t>8.6.2.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584F" w:rsidRPr="009760CA" w:rsidRDefault="004A584F" w:rsidP="004A584F">
      <w:pPr>
        <w:pStyle w:val="ConsPlusNormal"/>
        <w:widowControl/>
        <w:ind w:firstLine="0"/>
        <w:jc w:val="center"/>
        <w:outlineLvl w:val="1"/>
        <w:rPr>
          <w:rFonts w:ascii="Times New Roman" w:hAnsi="Times New Roman" w:cs="Times New Roman"/>
          <w:b/>
          <w:sz w:val="22"/>
          <w:szCs w:val="22"/>
        </w:rPr>
      </w:pPr>
    </w:p>
    <w:p w:rsidR="004A584F" w:rsidRPr="009760CA" w:rsidRDefault="004A584F" w:rsidP="004A584F">
      <w:pPr>
        <w:numPr>
          <w:ilvl w:val="0"/>
          <w:numId w:val="12"/>
        </w:numPr>
        <w:jc w:val="center"/>
        <w:rPr>
          <w:b/>
          <w:sz w:val="22"/>
          <w:szCs w:val="22"/>
        </w:rPr>
      </w:pPr>
      <w:proofErr w:type="gramStart"/>
      <w:r w:rsidRPr="009760CA">
        <w:rPr>
          <w:b/>
          <w:spacing w:val="-2"/>
          <w:sz w:val="22"/>
          <w:szCs w:val="22"/>
        </w:rPr>
        <w:t>Контроль за</w:t>
      </w:r>
      <w:proofErr w:type="gramEnd"/>
      <w:r w:rsidRPr="009760CA">
        <w:rPr>
          <w:b/>
          <w:spacing w:val="-2"/>
          <w:sz w:val="22"/>
          <w:szCs w:val="22"/>
        </w:rPr>
        <w:t xml:space="preserve"> соблюдением правил благоустройства</w:t>
      </w:r>
      <w:r w:rsidRPr="009760CA">
        <w:rPr>
          <w:b/>
          <w:sz w:val="22"/>
          <w:szCs w:val="22"/>
        </w:rPr>
        <w:t xml:space="preserve"> </w:t>
      </w:r>
    </w:p>
    <w:p w:rsidR="004A584F" w:rsidRPr="009760CA" w:rsidRDefault="004A584F" w:rsidP="004A584F">
      <w:pPr>
        <w:ind w:left="450"/>
        <w:rPr>
          <w:sz w:val="22"/>
          <w:szCs w:val="22"/>
        </w:rPr>
      </w:pPr>
    </w:p>
    <w:p w:rsidR="004A584F" w:rsidRPr="009760CA" w:rsidRDefault="004A584F" w:rsidP="004A584F">
      <w:pPr>
        <w:jc w:val="both"/>
        <w:rPr>
          <w:sz w:val="22"/>
          <w:szCs w:val="22"/>
        </w:rPr>
      </w:pPr>
      <w:r w:rsidRPr="009760CA">
        <w:rPr>
          <w:sz w:val="22"/>
          <w:szCs w:val="22"/>
        </w:rPr>
        <w:t xml:space="preserve">              9.1. </w:t>
      </w:r>
      <w:proofErr w:type="gramStart"/>
      <w:r w:rsidRPr="009760CA">
        <w:rPr>
          <w:sz w:val="22"/>
          <w:szCs w:val="22"/>
        </w:rPr>
        <w:t>Контроль за</w:t>
      </w:r>
      <w:proofErr w:type="gramEnd"/>
      <w:r w:rsidRPr="009760CA">
        <w:rPr>
          <w:sz w:val="22"/>
          <w:szCs w:val="22"/>
        </w:rPr>
        <w:t xml:space="preserve"> соблюдением правил благоустройства возлагается на Администрацию </w:t>
      </w:r>
      <w:r w:rsidR="005C5375" w:rsidRPr="009760CA">
        <w:rPr>
          <w:sz w:val="22"/>
          <w:szCs w:val="22"/>
        </w:rPr>
        <w:t>Таштагольского</w:t>
      </w:r>
      <w:r w:rsidRPr="009760CA">
        <w:rPr>
          <w:sz w:val="22"/>
          <w:szCs w:val="22"/>
        </w:rPr>
        <w:t xml:space="preserve"> городского поселения</w:t>
      </w:r>
    </w:p>
    <w:p w:rsidR="004A584F" w:rsidRPr="009760CA" w:rsidRDefault="004A584F" w:rsidP="004A584F">
      <w:pPr>
        <w:jc w:val="both"/>
        <w:rPr>
          <w:sz w:val="22"/>
          <w:szCs w:val="22"/>
        </w:rPr>
      </w:pPr>
      <w:r w:rsidRPr="009760CA">
        <w:rPr>
          <w:sz w:val="22"/>
          <w:szCs w:val="22"/>
        </w:rPr>
        <w:t xml:space="preserve">             9.2.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4A584F" w:rsidRPr="009760CA" w:rsidRDefault="004A584F" w:rsidP="004A584F">
      <w:pPr>
        <w:jc w:val="both"/>
        <w:rPr>
          <w:sz w:val="22"/>
          <w:szCs w:val="22"/>
        </w:rPr>
      </w:pPr>
      <w:r w:rsidRPr="009760CA">
        <w:rPr>
          <w:sz w:val="22"/>
          <w:szCs w:val="22"/>
        </w:rPr>
        <w:t xml:space="preserve">             9.3.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p>
    <w:p w:rsidR="004A584F" w:rsidRPr="009760CA" w:rsidRDefault="004A584F" w:rsidP="004A584F">
      <w:pPr>
        <w:jc w:val="both"/>
        <w:rPr>
          <w:sz w:val="22"/>
          <w:szCs w:val="22"/>
        </w:rPr>
      </w:pPr>
    </w:p>
    <w:p w:rsidR="00AA401B" w:rsidRPr="009760CA" w:rsidRDefault="00AA401B" w:rsidP="00AA401B">
      <w:pPr>
        <w:spacing w:after="200" w:line="276" w:lineRule="auto"/>
        <w:jc w:val="right"/>
        <w:rPr>
          <w:sz w:val="22"/>
          <w:szCs w:val="22"/>
        </w:rPr>
      </w:pPr>
      <w:bookmarkStart w:id="7" w:name="_Toc472352467"/>
    </w:p>
    <w:p w:rsidR="004A584F" w:rsidRPr="009760CA" w:rsidRDefault="004A584F" w:rsidP="00AA401B">
      <w:pPr>
        <w:spacing w:after="200" w:line="276" w:lineRule="auto"/>
        <w:jc w:val="right"/>
        <w:rPr>
          <w:sz w:val="22"/>
          <w:szCs w:val="22"/>
        </w:rPr>
      </w:pPr>
      <w:r w:rsidRPr="009760CA">
        <w:rPr>
          <w:sz w:val="22"/>
          <w:szCs w:val="22"/>
        </w:rPr>
        <w:t>Приложение № 1</w:t>
      </w:r>
      <w:bookmarkEnd w:id="7"/>
    </w:p>
    <w:p w:rsidR="004A584F" w:rsidRPr="009760CA" w:rsidRDefault="004A584F" w:rsidP="004A584F">
      <w:pPr>
        <w:autoSpaceDE w:val="0"/>
        <w:autoSpaceDN w:val="0"/>
        <w:adjustRightInd w:val="0"/>
        <w:jc w:val="right"/>
        <w:outlineLvl w:val="0"/>
        <w:rPr>
          <w:sz w:val="22"/>
          <w:szCs w:val="22"/>
        </w:rPr>
      </w:pPr>
      <w:bookmarkStart w:id="8" w:name="_Toc472352468"/>
      <w:r w:rsidRPr="009760CA">
        <w:rPr>
          <w:sz w:val="22"/>
          <w:szCs w:val="22"/>
        </w:rPr>
        <w:t xml:space="preserve">к </w:t>
      </w:r>
      <w:bookmarkEnd w:id="8"/>
      <w:r w:rsidRPr="009760CA">
        <w:rPr>
          <w:sz w:val="22"/>
          <w:szCs w:val="22"/>
        </w:rPr>
        <w:t xml:space="preserve">правилам благоустройства и </w:t>
      </w:r>
      <w:proofErr w:type="gramStart"/>
      <w:r w:rsidRPr="009760CA">
        <w:rPr>
          <w:sz w:val="22"/>
          <w:szCs w:val="22"/>
        </w:rPr>
        <w:t>содержании</w:t>
      </w:r>
      <w:proofErr w:type="gramEnd"/>
    </w:p>
    <w:p w:rsidR="004A584F" w:rsidRPr="009760CA" w:rsidRDefault="004A584F" w:rsidP="004A584F">
      <w:pPr>
        <w:autoSpaceDE w:val="0"/>
        <w:autoSpaceDN w:val="0"/>
        <w:adjustRightInd w:val="0"/>
        <w:jc w:val="right"/>
        <w:outlineLvl w:val="0"/>
        <w:rPr>
          <w:sz w:val="22"/>
          <w:szCs w:val="22"/>
        </w:rPr>
      </w:pPr>
      <w:r w:rsidRPr="009760CA">
        <w:rPr>
          <w:sz w:val="22"/>
          <w:szCs w:val="22"/>
        </w:rPr>
        <w:t xml:space="preserve"> территории </w:t>
      </w:r>
      <w:r w:rsidR="005C5375" w:rsidRPr="009760CA">
        <w:rPr>
          <w:sz w:val="22"/>
          <w:szCs w:val="22"/>
        </w:rPr>
        <w:t>Таштагольского</w:t>
      </w:r>
      <w:r w:rsidRPr="009760CA">
        <w:rPr>
          <w:sz w:val="22"/>
          <w:szCs w:val="22"/>
        </w:rPr>
        <w:t xml:space="preserve"> городского поселения</w:t>
      </w:r>
    </w:p>
    <w:p w:rsidR="004A584F" w:rsidRPr="009760CA" w:rsidRDefault="004A584F" w:rsidP="004A584F">
      <w:pPr>
        <w:autoSpaceDE w:val="0"/>
        <w:autoSpaceDN w:val="0"/>
        <w:adjustRightInd w:val="0"/>
        <w:jc w:val="right"/>
        <w:outlineLvl w:val="0"/>
        <w:rPr>
          <w:sz w:val="22"/>
          <w:szCs w:val="22"/>
        </w:rPr>
      </w:pPr>
    </w:p>
    <w:p w:rsidR="004A584F" w:rsidRPr="009760CA" w:rsidRDefault="004A584F" w:rsidP="004A584F">
      <w:pPr>
        <w:autoSpaceDE w:val="0"/>
        <w:autoSpaceDN w:val="0"/>
        <w:adjustRightInd w:val="0"/>
        <w:jc w:val="center"/>
        <w:outlineLvl w:val="0"/>
        <w:rPr>
          <w:sz w:val="22"/>
          <w:szCs w:val="22"/>
        </w:rPr>
      </w:pPr>
      <w:bookmarkStart w:id="9" w:name="_Toc472352469"/>
      <w:r w:rsidRPr="009760CA">
        <w:rPr>
          <w:sz w:val="22"/>
          <w:szCs w:val="22"/>
        </w:rPr>
        <w:t>Рекомендуемые параметры</w:t>
      </w:r>
      <w:bookmarkEnd w:id="9"/>
    </w:p>
    <w:p w:rsidR="004A584F" w:rsidRPr="009760CA" w:rsidRDefault="004A584F" w:rsidP="004A584F">
      <w:pPr>
        <w:autoSpaceDE w:val="0"/>
        <w:autoSpaceDN w:val="0"/>
        <w:adjustRightInd w:val="0"/>
        <w:jc w:val="center"/>
        <w:outlineLvl w:val="0"/>
        <w:rPr>
          <w:sz w:val="22"/>
          <w:szCs w:val="22"/>
        </w:rPr>
      </w:pPr>
    </w:p>
    <w:p w:rsidR="004A584F" w:rsidRPr="009760CA" w:rsidRDefault="004A584F" w:rsidP="004A584F">
      <w:pPr>
        <w:autoSpaceDE w:val="0"/>
        <w:autoSpaceDN w:val="0"/>
        <w:adjustRightInd w:val="0"/>
        <w:jc w:val="center"/>
        <w:outlineLvl w:val="0"/>
        <w:rPr>
          <w:sz w:val="22"/>
          <w:szCs w:val="22"/>
        </w:rPr>
      </w:pPr>
      <w:bookmarkStart w:id="10" w:name="_Toc472352470"/>
      <w:r w:rsidRPr="009760CA">
        <w:rPr>
          <w:sz w:val="22"/>
          <w:szCs w:val="22"/>
        </w:rPr>
        <w:t>Таблица 1. Зависимость уклона пандуса от высоты подъема</w:t>
      </w:r>
      <w:bookmarkEnd w:id="10"/>
    </w:p>
    <w:p w:rsidR="004A584F" w:rsidRPr="009760CA" w:rsidRDefault="004A584F" w:rsidP="004A584F">
      <w:pPr>
        <w:autoSpaceDE w:val="0"/>
        <w:autoSpaceDN w:val="0"/>
        <w:adjustRightInd w:val="0"/>
        <w:jc w:val="center"/>
        <w:rPr>
          <w:sz w:val="22"/>
          <w:szCs w:val="22"/>
        </w:rPr>
      </w:pPr>
    </w:p>
    <w:p w:rsidR="004A584F" w:rsidRPr="009760CA" w:rsidRDefault="004A584F" w:rsidP="004A584F">
      <w:pPr>
        <w:autoSpaceDE w:val="0"/>
        <w:autoSpaceDN w:val="0"/>
        <w:adjustRightInd w:val="0"/>
        <w:jc w:val="right"/>
        <w:rPr>
          <w:sz w:val="22"/>
          <w:szCs w:val="22"/>
        </w:rPr>
      </w:pPr>
      <w:r w:rsidRPr="009760CA">
        <w:rPr>
          <w:sz w:val="22"/>
          <w:szCs w:val="22"/>
        </w:rPr>
        <w:t>В миллиметрах</w:t>
      </w:r>
    </w:p>
    <w:tbl>
      <w:tblPr>
        <w:tblW w:w="5000" w:type="pct"/>
        <w:jc w:val="center"/>
        <w:tblInd w:w="-5" w:type="dxa"/>
        <w:tblLayout w:type="fixed"/>
        <w:tblCellMar>
          <w:top w:w="102" w:type="dxa"/>
          <w:left w:w="62" w:type="dxa"/>
          <w:bottom w:w="102" w:type="dxa"/>
          <w:right w:w="62" w:type="dxa"/>
        </w:tblCellMar>
        <w:tblLook w:val="0000"/>
      </w:tblPr>
      <w:tblGrid>
        <w:gridCol w:w="5023"/>
        <w:gridCol w:w="5022"/>
      </w:tblGrid>
      <w:tr w:rsidR="004A584F" w:rsidRPr="009760CA"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Высота подъема</w:t>
            </w:r>
          </w:p>
        </w:tc>
      </w:tr>
      <w:tr w:rsidR="004A584F" w:rsidRPr="009760CA" w:rsidTr="00AA401B">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От 1:8 до 1:10</w:t>
            </w:r>
          </w:p>
        </w:tc>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75</w:t>
            </w:r>
          </w:p>
        </w:tc>
      </w:tr>
      <w:tr w:rsidR="004A584F" w:rsidRPr="009760CA"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От 1:10,1 до 1:12</w:t>
            </w:r>
          </w:p>
        </w:tc>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150</w:t>
            </w:r>
          </w:p>
        </w:tc>
      </w:tr>
      <w:tr w:rsidR="004A584F" w:rsidRPr="009760CA" w:rsidTr="00AA401B">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От 1:12,1 до 1:15</w:t>
            </w:r>
          </w:p>
        </w:tc>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600</w:t>
            </w:r>
          </w:p>
        </w:tc>
      </w:tr>
      <w:tr w:rsidR="004A584F" w:rsidRPr="009760CA" w:rsidTr="00AA401B">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От 1:15,1 до 1:20</w:t>
            </w:r>
          </w:p>
        </w:tc>
        <w:tc>
          <w:tcPr>
            <w:tcW w:w="5062"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760</w:t>
            </w:r>
          </w:p>
        </w:tc>
      </w:tr>
    </w:tbl>
    <w:p w:rsidR="004A584F" w:rsidRPr="009760CA" w:rsidRDefault="004A584F" w:rsidP="004A584F">
      <w:pPr>
        <w:rPr>
          <w:sz w:val="22"/>
          <w:szCs w:val="22"/>
        </w:rPr>
      </w:pPr>
    </w:p>
    <w:p w:rsidR="004A584F" w:rsidRPr="009760CA" w:rsidRDefault="004A584F" w:rsidP="004A584F">
      <w:pPr>
        <w:autoSpaceDE w:val="0"/>
        <w:autoSpaceDN w:val="0"/>
        <w:adjustRightInd w:val="0"/>
        <w:jc w:val="center"/>
        <w:outlineLvl w:val="0"/>
        <w:rPr>
          <w:sz w:val="22"/>
          <w:szCs w:val="22"/>
        </w:rPr>
      </w:pPr>
      <w:bookmarkStart w:id="11" w:name="_Toc472352471"/>
      <w:r w:rsidRPr="009760CA">
        <w:rPr>
          <w:sz w:val="22"/>
          <w:szCs w:val="22"/>
        </w:rPr>
        <w:t>Таблица 2. Минимальные расстояния безопасности</w:t>
      </w:r>
      <w:bookmarkEnd w:id="11"/>
    </w:p>
    <w:p w:rsidR="004A584F" w:rsidRPr="009760CA" w:rsidRDefault="004A584F" w:rsidP="004A584F">
      <w:pPr>
        <w:autoSpaceDE w:val="0"/>
        <w:autoSpaceDN w:val="0"/>
        <w:adjustRightInd w:val="0"/>
        <w:jc w:val="center"/>
        <w:rPr>
          <w:sz w:val="22"/>
          <w:szCs w:val="22"/>
        </w:rPr>
      </w:pPr>
      <w:r w:rsidRPr="009760CA">
        <w:rPr>
          <w:sz w:val="22"/>
          <w:szCs w:val="22"/>
        </w:rPr>
        <w:t>при размещении игрового оборудования</w:t>
      </w:r>
    </w:p>
    <w:p w:rsidR="004A584F" w:rsidRPr="009760CA" w:rsidRDefault="004A584F" w:rsidP="004A584F">
      <w:pPr>
        <w:autoSpaceDE w:val="0"/>
        <w:autoSpaceDN w:val="0"/>
        <w:adjustRightInd w:val="0"/>
        <w:ind w:firstLine="540"/>
        <w:jc w:val="both"/>
        <w:rPr>
          <w:sz w:val="22"/>
          <w:szCs w:val="22"/>
        </w:rPr>
      </w:pPr>
    </w:p>
    <w:tbl>
      <w:tblPr>
        <w:tblW w:w="5000" w:type="pct"/>
        <w:jc w:val="center"/>
        <w:tblInd w:w="-5" w:type="dxa"/>
        <w:tblLayout w:type="fixed"/>
        <w:tblCellMar>
          <w:top w:w="102" w:type="dxa"/>
          <w:left w:w="62" w:type="dxa"/>
          <w:bottom w:w="102" w:type="dxa"/>
          <w:right w:w="62" w:type="dxa"/>
        </w:tblCellMar>
        <w:tblLook w:val="0000"/>
      </w:tblPr>
      <w:tblGrid>
        <w:gridCol w:w="2470"/>
        <w:gridCol w:w="7575"/>
      </w:tblGrid>
      <w:tr w:rsidR="004A584F" w:rsidRPr="009760C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Минимальные расстояния</w:t>
            </w:r>
          </w:p>
        </w:tc>
      </w:tr>
      <w:tr w:rsidR="004A584F" w:rsidRPr="009760C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Качели</w:t>
            </w:r>
          </w:p>
        </w:tc>
        <w:tc>
          <w:tcPr>
            <w:tcW w:w="759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ind w:firstLine="283"/>
              <w:jc w:val="both"/>
            </w:pPr>
            <w:r w:rsidRPr="009760CA">
              <w:rPr>
                <w:sz w:val="22"/>
                <w:szCs w:val="22"/>
              </w:rPr>
              <w:t>не менее 1,5 м в стороны от боковых конструкций и не менее 2,0 м вперед (назад) от крайних точек качели в состоянии наклона</w:t>
            </w:r>
          </w:p>
        </w:tc>
      </w:tr>
      <w:tr w:rsidR="004A584F" w:rsidRPr="009760C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Качалки</w:t>
            </w:r>
          </w:p>
        </w:tc>
        <w:tc>
          <w:tcPr>
            <w:tcW w:w="759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ind w:firstLine="283"/>
              <w:jc w:val="both"/>
            </w:pPr>
            <w:r w:rsidRPr="009760CA">
              <w:rPr>
                <w:sz w:val="22"/>
                <w:szCs w:val="22"/>
              </w:rPr>
              <w:t>не менее 1,0 м в стороны от боковых конструкций и не менее 1,5 м вперед от крайних точек качалки в состоянии наклона</w:t>
            </w:r>
          </w:p>
        </w:tc>
      </w:tr>
      <w:tr w:rsidR="004A584F" w:rsidRPr="009760CA" w:rsidTr="00AA401B">
        <w:trPr>
          <w:jc w:val="center"/>
        </w:trPr>
        <w:tc>
          <w:tcPr>
            <w:tcW w:w="247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Горки</w:t>
            </w:r>
          </w:p>
        </w:tc>
        <w:tc>
          <w:tcPr>
            <w:tcW w:w="759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ind w:firstLine="283"/>
              <w:jc w:val="both"/>
            </w:pPr>
            <w:r w:rsidRPr="009760CA">
              <w:rPr>
                <w:sz w:val="22"/>
                <w:szCs w:val="22"/>
              </w:rPr>
              <w:t>не менее 1 м от боковых сторон и 2 м вперед от нижнего края ската горки</w:t>
            </w:r>
          </w:p>
        </w:tc>
      </w:tr>
    </w:tbl>
    <w:p w:rsidR="004A584F" w:rsidRPr="009760CA" w:rsidRDefault="004A584F" w:rsidP="004A584F">
      <w:pPr>
        <w:autoSpaceDE w:val="0"/>
        <w:autoSpaceDN w:val="0"/>
        <w:adjustRightInd w:val="0"/>
        <w:jc w:val="center"/>
        <w:outlineLvl w:val="0"/>
        <w:rPr>
          <w:sz w:val="22"/>
          <w:szCs w:val="22"/>
        </w:rPr>
      </w:pPr>
      <w:bookmarkStart w:id="12" w:name="_Toc472352472"/>
      <w:r w:rsidRPr="009760CA">
        <w:rPr>
          <w:sz w:val="22"/>
          <w:szCs w:val="22"/>
        </w:rPr>
        <w:t>Таблица 3. Требования к игровому оборудованию</w:t>
      </w:r>
      <w:bookmarkEnd w:id="12"/>
    </w:p>
    <w:p w:rsidR="004A584F" w:rsidRPr="009760CA" w:rsidRDefault="004A584F" w:rsidP="004A584F">
      <w:pPr>
        <w:autoSpaceDE w:val="0"/>
        <w:autoSpaceDN w:val="0"/>
        <w:adjustRightInd w:val="0"/>
        <w:ind w:firstLine="540"/>
        <w:jc w:val="both"/>
        <w:rPr>
          <w:sz w:val="22"/>
          <w:szCs w:val="22"/>
        </w:rPr>
      </w:pPr>
    </w:p>
    <w:tbl>
      <w:tblPr>
        <w:tblW w:w="5000" w:type="pct"/>
        <w:jc w:val="center"/>
        <w:tblInd w:w="-5" w:type="dxa"/>
        <w:tblLayout w:type="fixed"/>
        <w:tblCellMar>
          <w:top w:w="102" w:type="dxa"/>
          <w:left w:w="62" w:type="dxa"/>
          <w:bottom w:w="102" w:type="dxa"/>
          <w:right w:w="62" w:type="dxa"/>
        </w:tblCellMar>
        <w:tblLook w:val="0000"/>
      </w:tblPr>
      <w:tblGrid>
        <w:gridCol w:w="2635"/>
        <w:gridCol w:w="7410"/>
      </w:tblGrid>
      <w:tr w:rsidR="004A584F" w:rsidRPr="009760C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Требования</w:t>
            </w:r>
          </w:p>
        </w:tc>
      </w:tr>
      <w:tr w:rsidR="004A584F" w:rsidRPr="009760C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Качели</w:t>
            </w:r>
          </w:p>
        </w:tc>
        <w:tc>
          <w:tcPr>
            <w:tcW w:w="742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both"/>
            </w:pPr>
            <w:r w:rsidRPr="009760CA">
              <w:rPr>
                <w:sz w:val="22"/>
                <w:szCs w:val="22"/>
              </w:rPr>
              <w:t xml:space="preserve">Высота от уровня земли до сиденья качелей в состоянии покоя должна быть не менее 350 мм и не более 635 мм. </w:t>
            </w:r>
            <w:proofErr w:type="gramStart"/>
            <w:r w:rsidRPr="009760CA">
              <w:rPr>
                <w:sz w:val="22"/>
                <w:szCs w:val="22"/>
              </w:rPr>
              <w:t>Допускается не более двух сидений</w:t>
            </w:r>
            <w:proofErr w:type="gramEnd"/>
            <w:r w:rsidRPr="009760CA">
              <w:rPr>
                <w:sz w:val="22"/>
                <w:szCs w:val="22"/>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760CA">
              <w:rPr>
                <w:sz w:val="22"/>
                <w:szCs w:val="22"/>
              </w:rPr>
              <w:t>более старших</w:t>
            </w:r>
            <w:proofErr w:type="gramEnd"/>
            <w:r w:rsidRPr="009760CA">
              <w:rPr>
                <w:sz w:val="22"/>
                <w:szCs w:val="22"/>
              </w:rPr>
              <w:t xml:space="preserve"> детей.</w:t>
            </w:r>
          </w:p>
        </w:tc>
      </w:tr>
      <w:tr w:rsidR="004A584F" w:rsidRPr="009760CA"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Качалки</w:t>
            </w:r>
          </w:p>
        </w:tc>
        <w:tc>
          <w:tcPr>
            <w:tcW w:w="7425"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both"/>
            </w:pPr>
            <w:r w:rsidRPr="009760CA">
              <w:rPr>
                <w:sz w:val="22"/>
                <w:szCs w:val="22"/>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4A584F" w:rsidRPr="00AA401B" w:rsidTr="00AA401B">
        <w:trPr>
          <w:jc w:val="center"/>
        </w:trPr>
        <w:tc>
          <w:tcPr>
            <w:tcW w:w="2640" w:type="dxa"/>
            <w:tcBorders>
              <w:top w:val="single" w:sz="4" w:space="0" w:color="auto"/>
              <w:left w:val="single" w:sz="4" w:space="0" w:color="auto"/>
              <w:bottom w:val="single" w:sz="4" w:space="0" w:color="auto"/>
              <w:right w:val="single" w:sz="4" w:space="0" w:color="auto"/>
            </w:tcBorders>
          </w:tcPr>
          <w:p w:rsidR="004A584F" w:rsidRPr="009760CA" w:rsidRDefault="004A584F" w:rsidP="00AA401B">
            <w:pPr>
              <w:autoSpaceDE w:val="0"/>
              <w:autoSpaceDN w:val="0"/>
              <w:adjustRightInd w:val="0"/>
              <w:jc w:val="center"/>
            </w:pPr>
            <w:r w:rsidRPr="009760CA">
              <w:rPr>
                <w:sz w:val="22"/>
                <w:szCs w:val="22"/>
              </w:rPr>
              <w:t>Горки</w:t>
            </w:r>
          </w:p>
        </w:tc>
        <w:tc>
          <w:tcPr>
            <w:tcW w:w="7425" w:type="dxa"/>
            <w:tcBorders>
              <w:top w:val="single" w:sz="4" w:space="0" w:color="auto"/>
              <w:left w:val="single" w:sz="4" w:space="0" w:color="auto"/>
              <w:bottom w:val="single" w:sz="4" w:space="0" w:color="auto"/>
              <w:right w:val="single" w:sz="4" w:space="0" w:color="auto"/>
            </w:tcBorders>
          </w:tcPr>
          <w:p w:rsidR="004A584F" w:rsidRPr="00AA401B" w:rsidRDefault="004A584F" w:rsidP="00AA401B">
            <w:pPr>
              <w:autoSpaceDE w:val="0"/>
              <w:autoSpaceDN w:val="0"/>
              <w:adjustRightInd w:val="0"/>
              <w:jc w:val="both"/>
            </w:pPr>
            <w:r w:rsidRPr="009760CA">
              <w:rPr>
                <w:sz w:val="22"/>
                <w:szCs w:val="22"/>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4A584F" w:rsidRPr="00AA401B" w:rsidRDefault="004A584F" w:rsidP="004A584F">
      <w:pPr>
        <w:jc w:val="both"/>
        <w:rPr>
          <w:sz w:val="22"/>
          <w:szCs w:val="22"/>
        </w:rPr>
      </w:pPr>
    </w:p>
    <w:p w:rsidR="00703A4D" w:rsidRPr="00AA401B" w:rsidRDefault="004A584F" w:rsidP="004A584F">
      <w:pPr>
        <w:jc w:val="both"/>
        <w:rPr>
          <w:sz w:val="22"/>
          <w:szCs w:val="22"/>
        </w:rPr>
      </w:pPr>
      <w:r w:rsidRPr="00AA401B">
        <w:rPr>
          <w:sz w:val="22"/>
          <w:szCs w:val="22"/>
        </w:rPr>
        <w:t xml:space="preserve">                  </w:t>
      </w:r>
    </w:p>
    <w:sectPr w:rsidR="00703A4D" w:rsidRPr="00AA401B" w:rsidSect="00F43042">
      <w:footerReference w:type="default" r:id="rId11"/>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C6" w:rsidRDefault="004A7FC6" w:rsidP="00AA401B">
      <w:r>
        <w:separator/>
      </w:r>
    </w:p>
  </w:endnote>
  <w:endnote w:type="continuationSeparator" w:id="0">
    <w:p w:rsidR="004A7FC6" w:rsidRDefault="004A7FC6" w:rsidP="00AA4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563376"/>
      <w:docPartObj>
        <w:docPartGallery w:val="Page Numbers (Bottom of Page)"/>
        <w:docPartUnique/>
      </w:docPartObj>
    </w:sdtPr>
    <w:sdtContent>
      <w:p w:rsidR="002B6257" w:rsidRDefault="002B2D6E">
        <w:pPr>
          <w:pStyle w:val="a5"/>
          <w:jc w:val="center"/>
        </w:pPr>
        <w:fldSimple w:instr="PAGE   \* MERGEFORMAT">
          <w:r w:rsidR="0000636F">
            <w:rPr>
              <w:noProof/>
            </w:rPr>
            <w:t>7</w:t>
          </w:r>
        </w:fldSimple>
      </w:p>
    </w:sdtContent>
  </w:sdt>
  <w:p w:rsidR="002B6257" w:rsidRDefault="002B62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C6" w:rsidRDefault="004A7FC6" w:rsidP="00AA401B">
      <w:r>
        <w:separator/>
      </w:r>
    </w:p>
  </w:footnote>
  <w:footnote w:type="continuationSeparator" w:id="0">
    <w:p w:rsidR="004A7FC6" w:rsidRDefault="004A7FC6" w:rsidP="00AA4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D61A81"/>
    <w:multiLevelType w:val="multilevel"/>
    <w:tmpl w:val="EC5ABE0E"/>
    <w:lvl w:ilvl="0">
      <w:start w:val="1"/>
      <w:numFmt w:val="decimal"/>
      <w:lvlText w:val="%1."/>
      <w:lvlJc w:val="left"/>
      <w:pPr>
        <w:ind w:left="1152" w:hanging="360"/>
      </w:pPr>
      <w:rPr>
        <w:rFonts w:hint="default"/>
      </w:rPr>
    </w:lvl>
    <w:lvl w:ilvl="1">
      <w:start w:val="1"/>
      <w:numFmt w:val="decimal"/>
      <w:isLgl/>
      <w:lvlText w:val="%1.%2"/>
      <w:lvlJc w:val="left"/>
      <w:pPr>
        <w:ind w:left="1602" w:hanging="45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32" w:hanging="2160"/>
      </w:pPr>
      <w:rPr>
        <w:rFonts w:hint="default"/>
      </w:rPr>
    </w:lvl>
  </w:abstractNum>
  <w:abstractNum w:abstractNumId="2">
    <w:nsid w:val="46BD0CB5"/>
    <w:multiLevelType w:val="hybridMultilevel"/>
    <w:tmpl w:val="E1CE3E62"/>
    <w:lvl w:ilvl="0" w:tplc="40A0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B54026"/>
    <w:multiLevelType w:val="multilevel"/>
    <w:tmpl w:val="7DCC65E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FBE4517"/>
    <w:multiLevelType w:val="hybridMultilevel"/>
    <w:tmpl w:val="0ACA5EA6"/>
    <w:lvl w:ilvl="0" w:tplc="7C009124">
      <w:start w:val="2"/>
      <w:numFmt w:val="decimal"/>
      <w:lvlText w:val="%1."/>
      <w:lvlJc w:val="left"/>
      <w:pPr>
        <w:ind w:left="928" w:hanging="360"/>
      </w:pPr>
      <w:rPr>
        <w:rFonts w:hint="default"/>
        <w:b w:val="0"/>
        <w:i w:val="0"/>
        <w:color w:val="auto"/>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6">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01BE9"/>
    <w:multiLevelType w:val="multilevel"/>
    <w:tmpl w:val="00609C9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42"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FA26540"/>
    <w:multiLevelType w:val="hybridMultilevel"/>
    <w:tmpl w:val="5142B012"/>
    <w:lvl w:ilvl="0" w:tplc="4A30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B716012"/>
    <w:multiLevelType w:val="hybridMultilevel"/>
    <w:tmpl w:val="289AE734"/>
    <w:lvl w:ilvl="0" w:tplc="B324F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12"/>
  </w:num>
  <w:num w:numId="5">
    <w:abstractNumId w:val="11"/>
  </w:num>
  <w:num w:numId="6">
    <w:abstractNumId w:val="6"/>
  </w:num>
  <w:num w:numId="7">
    <w:abstractNumId w:val="9"/>
  </w:num>
  <w:num w:numId="8">
    <w:abstractNumId w:val="4"/>
  </w:num>
  <w:num w:numId="9">
    <w:abstractNumId w:val="0"/>
  </w:num>
  <w:num w:numId="10">
    <w:abstractNumId w:val="8"/>
  </w:num>
  <w:num w:numId="11">
    <w:abstractNumId w:val="7"/>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A584F"/>
    <w:rsid w:val="0000636F"/>
    <w:rsid w:val="00057224"/>
    <w:rsid w:val="000E7E37"/>
    <w:rsid w:val="001F1174"/>
    <w:rsid w:val="002007FE"/>
    <w:rsid w:val="002904C9"/>
    <w:rsid w:val="002A53D4"/>
    <w:rsid w:val="002B2D6E"/>
    <w:rsid w:val="002B6257"/>
    <w:rsid w:val="00344732"/>
    <w:rsid w:val="00466A82"/>
    <w:rsid w:val="004811AE"/>
    <w:rsid w:val="004A584F"/>
    <w:rsid w:val="004A7FC6"/>
    <w:rsid w:val="00575762"/>
    <w:rsid w:val="005C5375"/>
    <w:rsid w:val="005E4C60"/>
    <w:rsid w:val="00617ED5"/>
    <w:rsid w:val="00620C4E"/>
    <w:rsid w:val="00703A4D"/>
    <w:rsid w:val="00751015"/>
    <w:rsid w:val="00862AD8"/>
    <w:rsid w:val="008F5260"/>
    <w:rsid w:val="00916D08"/>
    <w:rsid w:val="00963AF3"/>
    <w:rsid w:val="009760CA"/>
    <w:rsid w:val="00A0218B"/>
    <w:rsid w:val="00AA401B"/>
    <w:rsid w:val="00B50B25"/>
    <w:rsid w:val="00BB070E"/>
    <w:rsid w:val="00BE476E"/>
    <w:rsid w:val="00C25826"/>
    <w:rsid w:val="00C45CE0"/>
    <w:rsid w:val="00CB5A10"/>
    <w:rsid w:val="00CC233D"/>
    <w:rsid w:val="00DC1087"/>
    <w:rsid w:val="00F2771C"/>
    <w:rsid w:val="00F43042"/>
    <w:rsid w:val="00F93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84F"/>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4A584F"/>
    <w:pPr>
      <w:spacing w:before="100" w:beforeAutospacing="1" w:after="100" w:afterAutospacing="1"/>
      <w:outlineLvl w:val="1"/>
    </w:pPr>
    <w:rPr>
      <w:b/>
      <w:bCs/>
      <w:color w:val="000000"/>
      <w:sz w:val="36"/>
      <w:szCs w:val="36"/>
    </w:rPr>
  </w:style>
  <w:style w:type="paragraph" w:styleId="3">
    <w:name w:val="heading 3"/>
    <w:basedOn w:val="a"/>
    <w:next w:val="a"/>
    <w:link w:val="30"/>
    <w:uiPriority w:val="9"/>
    <w:semiHidden/>
    <w:unhideWhenUsed/>
    <w:qFormat/>
    <w:rsid w:val="004A584F"/>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84F"/>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4A584F"/>
    <w:rPr>
      <w:rFonts w:ascii="Times New Roman" w:eastAsia="Times New Roman" w:hAnsi="Times New Roman" w:cs="Times New Roman"/>
      <w:b/>
      <w:bCs/>
      <w:color w:val="000000"/>
      <w:sz w:val="36"/>
      <w:szCs w:val="36"/>
    </w:rPr>
  </w:style>
  <w:style w:type="character" w:customStyle="1" w:styleId="30">
    <w:name w:val="Заголовок 3 Знак"/>
    <w:basedOn w:val="a0"/>
    <w:link w:val="3"/>
    <w:uiPriority w:val="9"/>
    <w:semiHidden/>
    <w:rsid w:val="004A584F"/>
    <w:rPr>
      <w:rFonts w:ascii="Cambria" w:eastAsia="Times New Roman" w:hAnsi="Cambria" w:cs="Times New Roman"/>
      <w:b/>
      <w:bCs/>
      <w:sz w:val="26"/>
      <w:szCs w:val="26"/>
    </w:rPr>
  </w:style>
  <w:style w:type="paragraph" w:styleId="a3">
    <w:name w:val="Title"/>
    <w:basedOn w:val="a"/>
    <w:link w:val="a4"/>
    <w:qFormat/>
    <w:rsid w:val="004A584F"/>
    <w:pPr>
      <w:jc w:val="center"/>
    </w:pPr>
    <w:rPr>
      <w:b/>
      <w:szCs w:val="20"/>
    </w:rPr>
  </w:style>
  <w:style w:type="character" w:customStyle="1" w:styleId="a4">
    <w:name w:val="Название Знак"/>
    <w:basedOn w:val="a0"/>
    <w:link w:val="a3"/>
    <w:rsid w:val="004A584F"/>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4A584F"/>
    <w:pPr>
      <w:tabs>
        <w:tab w:val="center" w:pos="4677"/>
        <w:tab w:val="right" w:pos="9355"/>
      </w:tabs>
    </w:pPr>
  </w:style>
  <w:style w:type="character" w:customStyle="1" w:styleId="a6">
    <w:name w:val="Нижний колонтитул Знак"/>
    <w:basedOn w:val="a0"/>
    <w:link w:val="a5"/>
    <w:uiPriority w:val="99"/>
    <w:rsid w:val="004A584F"/>
    <w:rPr>
      <w:rFonts w:ascii="Times New Roman" w:eastAsia="Times New Roman" w:hAnsi="Times New Roman" w:cs="Times New Roman"/>
      <w:sz w:val="24"/>
      <w:szCs w:val="24"/>
      <w:lang w:eastAsia="ru-RU"/>
    </w:rPr>
  </w:style>
  <w:style w:type="paragraph" w:customStyle="1" w:styleId="ConsPlusNormal">
    <w:name w:val="ConsPlusNormal"/>
    <w:rsid w:val="004A5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4A584F"/>
    <w:rPr>
      <w:rFonts w:ascii="Times New Roman" w:hAnsi="Times New Roman" w:cs="Times New Roman"/>
      <w:b/>
      <w:bCs/>
      <w:sz w:val="22"/>
      <w:szCs w:val="22"/>
    </w:rPr>
  </w:style>
  <w:style w:type="paragraph" w:customStyle="1" w:styleId="Style3">
    <w:name w:val="Style3"/>
    <w:basedOn w:val="a"/>
    <w:uiPriority w:val="99"/>
    <w:rsid w:val="004A584F"/>
    <w:pPr>
      <w:widowControl w:val="0"/>
      <w:autoSpaceDE w:val="0"/>
      <w:autoSpaceDN w:val="0"/>
      <w:adjustRightInd w:val="0"/>
    </w:pPr>
  </w:style>
  <w:style w:type="paragraph" w:customStyle="1" w:styleId="Style4">
    <w:name w:val="Style4"/>
    <w:basedOn w:val="a"/>
    <w:uiPriority w:val="99"/>
    <w:rsid w:val="004A584F"/>
    <w:pPr>
      <w:widowControl w:val="0"/>
      <w:autoSpaceDE w:val="0"/>
      <w:autoSpaceDN w:val="0"/>
      <w:adjustRightInd w:val="0"/>
    </w:pPr>
  </w:style>
  <w:style w:type="character" w:customStyle="1" w:styleId="FontStyle15">
    <w:name w:val="Font Style15"/>
    <w:uiPriority w:val="99"/>
    <w:rsid w:val="004A584F"/>
    <w:rPr>
      <w:rFonts w:ascii="Century Gothic" w:hAnsi="Century Gothic" w:cs="Century Gothic"/>
      <w:b/>
      <w:bCs/>
      <w:sz w:val="8"/>
      <w:szCs w:val="8"/>
    </w:rPr>
  </w:style>
  <w:style w:type="paragraph" w:customStyle="1" w:styleId="Style8">
    <w:name w:val="Style8"/>
    <w:basedOn w:val="a"/>
    <w:uiPriority w:val="99"/>
    <w:rsid w:val="004A584F"/>
    <w:pPr>
      <w:widowControl w:val="0"/>
      <w:autoSpaceDE w:val="0"/>
      <w:autoSpaceDN w:val="0"/>
      <w:adjustRightInd w:val="0"/>
      <w:spacing w:line="288" w:lineRule="exact"/>
    </w:pPr>
  </w:style>
  <w:style w:type="character" w:customStyle="1" w:styleId="FontStyle14">
    <w:name w:val="Font Style14"/>
    <w:uiPriority w:val="99"/>
    <w:rsid w:val="004A584F"/>
    <w:rPr>
      <w:rFonts w:ascii="Times New Roman" w:hAnsi="Times New Roman" w:cs="Times New Roman"/>
      <w:sz w:val="22"/>
      <w:szCs w:val="22"/>
    </w:rPr>
  </w:style>
  <w:style w:type="paragraph" w:customStyle="1" w:styleId="Style7">
    <w:name w:val="Style7"/>
    <w:basedOn w:val="a"/>
    <w:uiPriority w:val="99"/>
    <w:rsid w:val="004A584F"/>
    <w:pPr>
      <w:widowControl w:val="0"/>
      <w:autoSpaceDE w:val="0"/>
      <w:autoSpaceDN w:val="0"/>
      <w:adjustRightInd w:val="0"/>
      <w:spacing w:line="280" w:lineRule="exact"/>
    </w:pPr>
  </w:style>
  <w:style w:type="character" w:customStyle="1" w:styleId="FontStyle12">
    <w:name w:val="Font Style12"/>
    <w:uiPriority w:val="99"/>
    <w:rsid w:val="004A584F"/>
    <w:rPr>
      <w:rFonts w:ascii="Times New Roman" w:hAnsi="Times New Roman" w:cs="Times New Roman"/>
      <w:sz w:val="16"/>
      <w:szCs w:val="16"/>
    </w:rPr>
  </w:style>
  <w:style w:type="character" w:customStyle="1" w:styleId="FontStyle18">
    <w:name w:val="Font Style18"/>
    <w:uiPriority w:val="99"/>
    <w:rsid w:val="004A584F"/>
    <w:rPr>
      <w:rFonts w:ascii="Century Gothic" w:hAnsi="Century Gothic" w:cs="Century Gothic"/>
      <w:b/>
      <w:bCs/>
      <w:sz w:val="14"/>
      <w:szCs w:val="14"/>
    </w:rPr>
  </w:style>
  <w:style w:type="character" w:customStyle="1" w:styleId="FontStyle17">
    <w:name w:val="Font Style17"/>
    <w:uiPriority w:val="99"/>
    <w:rsid w:val="004A584F"/>
    <w:rPr>
      <w:rFonts w:ascii="Sylfaen" w:hAnsi="Sylfaen" w:cs="Sylfaen"/>
      <w:spacing w:val="10"/>
      <w:sz w:val="18"/>
      <w:szCs w:val="18"/>
    </w:rPr>
  </w:style>
  <w:style w:type="paragraph" w:customStyle="1" w:styleId="Style9">
    <w:name w:val="Style9"/>
    <w:basedOn w:val="a"/>
    <w:uiPriority w:val="99"/>
    <w:rsid w:val="004A584F"/>
    <w:pPr>
      <w:widowControl w:val="0"/>
      <w:autoSpaceDE w:val="0"/>
      <w:autoSpaceDN w:val="0"/>
      <w:adjustRightInd w:val="0"/>
    </w:pPr>
  </w:style>
  <w:style w:type="character" w:customStyle="1" w:styleId="FontStyle13">
    <w:name w:val="Font Style13"/>
    <w:uiPriority w:val="99"/>
    <w:rsid w:val="004A584F"/>
    <w:rPr>
      <w:rFonts w:ascii="Bookman Old Style" w:hAnsi="Bookman Old Style" w:cs="Bookman Old Style"/>
      <w:b/>
      <w:bCs/>
      <w:w w:val="20"/>
      <w:sz w:val="32"/>
      <w:szCs w:val="32"/>
    </w:rPr>
  </w:style>
  <w:style w:type="paragraph" w:customStyle="1" w:styleId="Style5">
    <w:name w:val="Style5"/>
    <w:basedOn w:val="a"/>
    <w:uiPriority w:val="99"/>
    <w:rsid w:val="004A584F"/>
    <w:pPr>
      <w:widowControl w:val="0"/>
      <w:autoSpaceDE w:val="0"/>
      <w:autoSpaceDN w:val="0"/>
      <w:adjustRightInd w:val="0"/>
    </w:pPr>
  </w:style>
  <w:style w:type="character" w:styleId="a7">
    <w:name w:val="Strong"/>
    <w:qFormat/>
    <w:rsid w:val="004A584F"/>
    <w:rPr>
      <w:b/>
      <w:bCs/>
    </w:rPr>
  </w:style>
  <w:style w:type="paragraph" w:styleId="a8">
    <w:name w:val="List Paragraph"/>
    <w:basedOn w:val="a"/>
    <w:uiPriority w:val="34"/>
    <w:qFormat/>
    <w:rsid w:val="004A584F"/>
    <w:pPr>
      <w:ind w:left="720" w:firstLine="709"/>
      <w:contextualSpacing/>
    </w:pPr>
    <w:rPr>
      <w:rFonts w:eastAsia="Calibri"/>
      <w:szCs w:val="22"/>
      <w:lang w:eastAsia="en-US"/>
    </w:rPr>
  </w:style>
  <w:style w:type="paragraph" w:styleId="a9">
    <w:name w:val="Body Text"/>
    <w:basedOn w:val="a"/>
    <w:link w:val="aa"/>
    <w:rsid w:val="004A584F"/>
    <w:pPr>
      <w:jc w:val="center"/>
    </w:pPr>
    <w:rPr>
      <w:szCs w:val="20"/>
    </w:rPr>
  </w:style>
  <w:style w:type="character" w:customStyle="1" w:styleId="aa">
    <w:name w:val="Основной текст Знак"/>
    <w:basedOn w:val="a0"/>
    <w:link w:val="a9"/>
    <w:rsid w:val="004A584F"/>
    <w:rPr>
      <w:rFonts w:ascii="Times New Roman" w:eastAsia="Times New Roman" w:hAnsi="Times New Roman" w:cs="Times New Roman"/>
      <w:sz w:val="24"/>
      <w:szCs w:val="20"/>
    </w:rPr>
  </w:style>
  <w:style w:type="character" w:customStyle="1" w:styleId="ab">
    <w:name w:val="Основной текст с отступом Знак"/>
    <w:basedOn w:val="a0"/>
    <w:link w:val="ac"/>
    <w:uiPriority w:val="99"/>
    <w:semiHidden/>
    <w:rsid w:val="004A584F"/>
    <w:rPr>
      <w:rFonts w:ascii="Calibri" w:eastAsia="Calibri" w:hAnsi="Calibri" w:cs="Times New Roman"/>
    </w:rPr>
  </w:style>
  <w:style w:type="paragraph" w:styleId="ac">
    <w:name w:val="Body Text Indent"/>
    <w:basedOn w:val="a"/>
    <w:link w:val="ab"/>
    <w:uiPriority w:val="99"/>
    <w:semiHidden/>
    <w:unhideWhenUsed/>
    <w:rsid w:val="004A584F"/>
    <w:pPr>
      <w:spacing w:after="120" w:line="276" w:lineRule="auto"/>
      <w:ind w:left="283"/>
    </w:pPr>
    <w:rPr>
      <w:rFonts w:ascii="Calibri" w:eastAsia="Calibri" w:hAnsi="Calibri"/>
      <w:sz w:val="22"/>
      <w:szCs w:val="22"/>
      <w:lang w:eastAsia="en-US"/>
    </w:rPr>
  </w:style>
  <w:style w:type="character" w:customStyle="1" w:styleId="11">
    <w:name w:val="Основной текст с отступом Знак1"/>
    <w:basedOn w:val="a0"/>
    <w:uiPriority w:val="99"/>
    <w:semiHidden/>
    <w:rsid w:val="004A584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584F"/>
    <w:pPr>
      <w:tabs>
        <w:tab w:val="center" w:pos="4677"/>
        <w:tab w:val="right" w:pos="9355"/>
      </w:tabs>
    </w:pPr>
  </w:style>
  <w:style w:type="character" w:customStyle="1" w:styleId="ae">
    <w:name w:val="Верхний колонтитул Знак"/>
    <w:basedOn w:val="a0"/>
    <w:link w:val="ad"/>
    <w:uiPriority w:val="99"/>
    <w:rsid w:val="004A584F"/>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4A584F"/>
    <w:rPr>
      <w:rFonts w:ascii="Tahoma" w:eastAsia="Times New Roman" w:hAnsi="Tahoma" w:cs="Tahoma"/>
      <w:sz w:val="16"/>
      <w:szCs w:val="16"/>
      <w:lang w:eastAsia="ru-RU"/>
    </w:rPr>
  </w:style>
  <w:style w:type="paragraph" w:styleId="af0">
    <w:name w:val="Balloon Text"/>
    <w:basedOn w:val="a"/>
    <w:link w:val="af"/>
    <w:uiPriority w:val="99"/>
    <w:semiHidden/>
    <w:unhideWhenUsed/>
    <w:rsid w:val="004A584F"/>
    <w:rPr>
      <w:rFonts w:ascii="Tahoma" w:hAnsi="Tahoma" w:cs="Tahoma"/>
      <w:sz w:val="16"/>
      <w:szCs w:val="16"/>
    </w:rPr>
  </w:style>
  <w:style w:type="character" w:customStyle="1" w:styleId="12">
    <w:name w:val="Текст выноски Знак1"/>
    <w:basedOn w:val="a0"/>
    <w:uiPriority w:val="99"/>
    <w:semiHidden/>
    <w:rsid w:val="004A584F"/>
    <w:rPr>
      <w:rFonts w:ascii="Tahoma" w:eastAsia="Times New Roman" w:hAnsi="Tahoma" w:cs="Tahoma"/>
      <w:sz w:val="16"/>
      <w:szCs w:val="16"/>
      <w:lang w:eastAsia="ru-RU"/>
    </w:rPr>
  </w:style>
  <w:style w:type="paragraph" w:styleId="af1">
    <w:name w:val="Normal (Web)"/>
    <w:basedOn w:val="a"/>
    <w:uiPriority w:val="99"/>
    <w:unhideWhenUsed/>
    <w:rsid w:val="004A584F"/>
    <w:pPr>
      <w:spacing w:before="100" w:beforeAutospacing="1" w:after="100" w:afterAutospacing="1"/>
    </w:pPr>
  </w:style>
  <w:style w:type="paragraph" w:customStyle="1" w:styleId="consplusnormal0">
    <w:name w:val="consplusnormal"/>
    <w:basedOn w:val="a"/>
    <w:rsid w:val="004A584F"/>
    <w:pPr>
      <w:spacing w:before="100" w:beforeAutospacing="1" w:after="100" w:afterAutospacing="1"/>
    </w:pPr>
  </w:style>
  <w:style w:type="character" w:styleId="af2">
    <w:name w:val="Hyperlink"/>
    <w:basedOn w:val="a0"/>
    <w:uiPriority w:val="99"/>
    <w:semiHidden/>
    <w:unhideWhenUsed/>
    <w:rsid w:val="004A584F"/>
    <w:rPr>
      <w:color w:val="0000FF"/>
      <w:u w:val="single"/>
    </w:rPr>
  </w:style>
  <w:style w:type="character" w:customStyle="1" w:styleId="a30">
    <w:name w:val="a3"/>
    <w:basedOn w:val="a0"/>
    <w:rsid w:val="004A584F"/>
  </w:style>
  <w:style w:type="paragraph" w:customStyle="1" w:styleId="formattext">
    <w:name w:val="formattext"/>
    <w:basedOn w:val="a"/>
    <w:rsid w:val="004A58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584F"/>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4A584F"/>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4A584F"/>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84F"/>
    <w:rPr>
      <w:rFonts w:ascii="Arial" w:eastAsia="Times New Roman" w:hAnsi="Arial" w:cs="Arial"/>
      <w:b/>
      <w:bCs/>
      <w:color w:val="000080"/>
      <w:sz w:val="30"/>
      <w:szCs w:val="30"/>
      <w:lang w:eastAsia="ru-RU"/>
    </w:rPr>
  </w:style>
  <w:style w:type="character" w:customStyle="1" w:styleId="20">
    <w:name w:val="Заголовок 2 Знак"/>
    <w:basedOn w:val="a0"/>
    <w:link w:val="2"/>
    <w:rsid w:val="004A584F"/>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4A584F"/>
    <w:rPr>
      <w:rFonts w:ascii="Cambria" w:eastAsia="Times New Roman" w:hAnsi="Cambria" w:cs="Times New Roman"/>
      <w:b/>
      <w:bCs/>
      <w:sz w:val="26"/>
      <w:szCs w:val="26"/>
      <w:lang w:val="x-none"/>
    </w:rPr>
  </w:style>
  <w:style w:type="paragraph" w:styleId="a3">
    <w:name w:val="Title"/>
    <w:basedOn w:val="a"/>
    <w:link w:val="a4"/>
    <w:qFormat/>
    <w:rsid w:val="004A584F"/>
    <w:pPr>
      <w:jc w:val="center"/>
    </w:pPr>
    <w:rPr>
      <w:b/>
      <w:szCs w:val="20"/>
    </w:rPr>
  </w:style>
  <w:style w:type="character" w:customStyle="1" w:styleId="a4">
    <w:name w:val="Название Знак"/>
    <w:basedOn w:val="a0"/>
    <w:link w:val="a3"/>
    <w:rsid w:val="004A584F"/>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4A584F"/>
    <w:pPr>
      <w:tabs>
        <w:tab w:val="center" w:pos="4677"/>
        <w:tab w:val="right" w:pos="9355"/>
      </w:tabs>
    </w:pPr>
  </w:style>
  <w:style w:type="character" w:customStyle="1" w:styleId="a6">
    <w:name w:val="Нижний колонтитул Знак"/>
    <w:basedOn w:val="a0"/>
    <w:link w:val="a5"/>
    <w:uiPriority w:val="99"/>
    <w:rsid w:val="004A584F"/>
    <w:rPr>
      <w:rFonts w:ascii="Times New Roman" w:eastAsia="Times New Roman" w:hAnsi="Times New Roman" w:cs="Times New Roman"/>
      <w:sz w:val="24"/>
      <w:szCs w:val="24"/>
      <w:lang w:eastAsia="ru-RU"/>
    </w:rPr>
  </w:style>
  <w:style w:type="paragraph" w:customStyle="1" w:styleId="ConsPlusNormal">
    <w:name w:val="ConsPlusNormal"/>
    <w:rsid w:val="004A5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A58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4A584F"/>
    <w:rPr>
      <w:rFonts w:ascii="Times New Roman" w:hAnsi="Times New Roman" w:cs="Times New Roman"/>
      <w:b/>
      <w:bCs/>
      <w:sz w:val="22"/>
      <w:szCs w:val="22"/>
    </w:rPr>
  </w:style>
  <w:style w:type="paragraph" w:customStyle="1" w:styleId="Style3">
    <w:name w:val="Style3"/>
    <w:basedOn w:val="a"/>
    <w:uiPriority w:val="99"/>
    <w:rsid w:val="004A584F"/>
    <w:pPr>
      <w:widowControl w:val="0"/>
      <w:autoSpaceDE w:val="0"/>
      <w:autoSpaceDN w:val="0"/>
      <w:adjustRightInd w:val="0"/>
    </w:pPr>
  </w:style>
  <w:style w:type="paragraph" w:customStyle="1" w:styleId="Style4">
    <w:name w:val="Style4"/>
    <w:basedOn w:val="a"/>
    <w:uiPriority w:val="99"/>
    <w:rsid w:val="004A584F"/>
    <w:pPr>
      <w:widowControl w:val="0"/>
      <w:autoSpaceDE w:val="0"/>
      <w:autoSpaceDN w:val="0"/>
      <w:adjustRightInd w:val="0"/>
    </w:pPr>
  </w:style>
  <w:style w:type="character" w:customStyle="1" w:styleId="FontStyle15">
    <w:name w:val="Font Style15"/>
    <w:uiPriority w:val="99"/>
    <w:rsid w:val="004A584F"/>
    <w:rPr>
      <w:rFonts w:ascii="Century Gothic" w:hAnsi="Century Gothic" w:cs="Century Gothic"/>
      <w:b/>
      <w:bCs/>
      <w:sz w:val="8"/>
      <w:szCs w:val="8"/>
    </w:rPr>
  </w:style>
  <w:style w:type="paragraph" w:customStyle="1" w:styleId="Style8">
    <w:name w:val="Style8"/>
    <w:basedOn w:val="a"/>
    <w:uiPriority w:val="99"/>
    <w:rsid w:val="004A584F"/>
    <w:pPr>
      <w:widowControl w:val="0"/>
      <w:autoSpaceDE w:val="0"/>
      <w:autoSpaceDN w:val="0"/>
      <w:adjustRightInd w:val="0"/>
      <w:spacing w:line="288" w:lineRule="exact"/>
    </w:pPr>
  </w:style>
  <w:style w:type="character" w:customStyle="1" w:styleId="FontStyle14">
    <w:name w:val="Font Style14"/>
    <w:uiPriority w:val="99"/>
    <w:rsid w:val="004A584F"/>
    <w:rPr>
      <w:rFonts w:ascii="Times New Roman" w:hAnsi="Times New Roman" w:cs="Times New Roman"/>
      <w:sz w:val="22"/>
      <w:szCs w:val="22"/>
    </w:rPr>
  </w:style>
  <w:style w:type="paragraph" w:customStyle="1" w:styleId="Style7">
    <w:name w:val="Style7"/>
    <w:basedOn w:val="a"/>
    <w:uiPriority w:val="99"/>
    <w:rsid w:val="004A584F"/>
    <w:pPr>
      <w:widowControl w:val="0"/>
      <w:autoSpaceDE w:val="0"/>
      <w:autoSpaceDN w:val="0"/>
      <w:adjustRightInd w:val="0"/>
      <w:spacing w:line="280" w:lineRule="exact"/>
    </w:pPr>
  </w:style>
  <w:style w:type="character" w:customStyle="1" w:styleId="FontStyle12">
    <w:name w:val="Font Style12"/>
    <w:uiPriority w:val="99"/>
    <w:rsid w:val="004A584F"/>
    <w:rPr>
      <w:rFonts w:ascii="Times New Roman" w:hAnsi="Times New Roman" w:cs="Times New Roman"/>
      <w:sz w:val="16"/>
      <w:szCs w:val="16"/>
    </w:rPr>
  </w:style>
  <w:style w:type="character" w:customStyle="1" w:styleId="FontStyle18">
    <w:name w:val="Font Style18"/>
    <w:uiPriority w:val="99"/>
    <w:rsid w:val="004A584F"/>
    <w:rPr>
      <w:rFonts w:ascii="Century Gothic" w:hAnsi="Century Gothic" w:cs="Century Gothic"/>
      <w:b/>
      <w:bCs/>
      <w:sz w:val="14"/>
      <w:szCs w:val="14"/>
    </w:rPr>
  </w:style>
  <w:style w:type="character" w:customStyle="1" w:styleId="FontStyle17">
    <w:name w:val="Font Style17"/>
    <w:uiPriority w:val="99"/>
    <w:rsid w:val="004A584F"/>
    <w:rPr>
      <w:rFonts w:ascii="Sylfaen" w:hAnsi="Sylfaen" w:cs="Sylfaen"/>
      <w:spacing w:val="10"/>
      <w:sz w:val="18"/>
      <w:szCs w:val="18"/>
    </w:rPr>
  </w:style>
  <w:style w:type="paragraph" w:customStyle="1" w:styleId="Style9">
    <w:name w:val="Style9"/>
    <w:basedOn w:val="a"/>
    <w:uiPriority w:val="99"/>
    <w:rsid w:val="004A584F"/>
    <w:pPr>
      <w:widowControl w:val="0"/>
      <w:autoSpaceDE w:val="0"/>
      <w:autoSpaceDN w:val="0"/>
      <w:adjustRightInd w:val="0"/>
    </w:pPr>
  </w:style>
  <w:style w:type="character" w:customStyle="1" w:styleId="FontStyle13">
    <w:name w:val="Font Style13"/>
    <w:uiPriority w:val="99"/>
    <w:rsid w:val="004A584F"/>
    <w:rPr>
      <w:rFonts w:ascii="Bookman Old Style" w:hAnsi="Bookman Old Style" w:cs="Bookman Old Style"/>
      <w:b/>
      <w:bCs/>
      <w:w w:val="20"/>
      <w:sz w:val="32"/>
      <w:szCs w:val="32"/>
    </w:rPr>
  </w:style>
  <w:style w:type="paragraph" w:customStyle="1" w:styleId="Style5">
    <w:name w:val="Style5"/>
    <w:basedOn w:val="a"/>
    <w:uiPriority w:val="99"/>
    <w:rsid w:val="004A584F"/>
    <w:pPr>
      <w:widowControl w:val="0"/>
      <w:autoSpaceDE w:val="0"/>
      <w:autoSpaceDN w:val="0"/>
      <w:adjustRightInd w:val="0"/>
    </w:pPr>
  </w:style>
  <w:style w:type="character" w:styleId="a7">
    <w:name w:val="Strong"/>
    <w:qFormat/>
    <w:rsid w:val="004A584F"/>
    <w:rPr>
      <w:b/>
      <w:bCs/>
    </w:rPr>
  </w:style>
  <w:style w:type="paragraph" w:styleId="a8">
    <w:name w:val="List Paragraph"/>
    <w:basedOn w:val="a"/>
    <w:uiPriority w:val="34"/>
    <w:qFormat/>
    <w:rsid w:val="004A584F"/>
    <w:pPr>
      <w:ind w:left="720" w:firstLine="709"/>
      <w:contextualSpacing/>
    </w:pPr>
    <w:rPr>
      <w:rFonts w:eastAsia="Calibri"/>
      <w:szCs w:val="22"/>
      <w:lang w:eastAsia="en-US"/>
    </w:rPr>
  </w:style>
  <w:style w:type="paragraph" w:styleId="a9">
    <w:name w:val="Body Text"/>
    <w:basedOn w:val="a"/>
    <w:link w:val="aa"/>
    <w:rsid w:val="004A584F"/>
    <w:pPr>
      <w:jc w:val="center"/>
    </w:pPr>
    <w:rPr>
      <w:szCs w:val="20"/>
      <w:lang w:val="x-none" w:eastAsia="x-none"/>
    </w:rPr>
  </w:style>
  <w:style w:type="character" w:customStyle="1" w:styleId="aa">
    <w:name w:val="Основной текст Знак"/>
    <w:basedOn w:val="a0"/>
    <w:link w:val="a9"/>
    <w:rsid w:val="004A584F"/>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c"/>
    <w:uiPriority w:val="99"/>
    <w:semiHidden/>
    <w:rsid w:val="004A584F"/>
    <w:rPr>
      <w:rFonts w:ascii="Calibri" w:eastAsia="Calibri" w:hAnsi="Calibri" w:cs="Times New Roman"/>
      <w:lang w:val="x-none"/>
    </w:rPr>
  </w:style>
  <w:style w:type="paragraph" w:styleId="ac">
    <w:name w:val="Body Text Indent"/>
    <w:basedOn w:val="a"/>
    <w:link w:val="ab"/>
    <w:uiPriority w:val="99"/>
    <w:semiHidden/>
    <w:unhideWhenUsed/>
    <w:rsid w:val="004A584F"/>
    <w:pPr>
      <w:spacing w:after="120" w:line="276" w:lineRule="auto"/>
      <w:ind w:left="283"/>
    </w:pPr>
    <w:rPr>
      <w:rFonts w:ascii="Calibri" w:eastAsia="Calibri" w:hAnsi="Calibri"/>
      <w:sz w:val="22"/>
      <w:szCs w:val="22"/>
      <w:lang w:val="x-none" w:eastAsia="en-US"/>
    </w:rPr>
  </w:style>
  <w:style w:type="character" w:customStyle="1" w:styleId="11">
    <w:name w:val="Основной текст с отступом Знак1"/>
    <w:basedOn w:val="a0"/>
    <w:uiPriority w:val="99"/>
    <w:semiHidden/>
    <w:rsid w:val="004A584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A584F"/>
    <w:pPr>
      <w:tabs>
        <w:tab w:val="center" w:pos="4677"/>
        <w:tab w:val="right" w:pos="9355"/>
      </w:tabs>
    </w:pPr>
  </w:style>
  <w:style w:type="character" w:customStyle="1" w:styleId="ae">
    <w:name w:val="Верхний колонтитул Знак"/>
    <w:basedOn w:val="a0"/>
    <w:link w:val="ad"/>
    <w:uiPriority w:val="99"/>
    <w:rsid w:val="004A584F"/>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4A584F"/>
    <w:rPr>
      <w:rFonts w:ascii="Tahoma" w:eastAsia="Times New Roman" w:hAnsi="Tahoma" w:cs="Tahoma"/>
      <w:sz w:val="16"/>
      <w:szCs w:val="16"/>
      <w:lang w:eastAsia="ru-RU"/>
    </w:rPr>
  </w:style>
  <w:style w:type="paragraph" w:styleId="af0">
    <w:name w:val="Balloon Text"/>
    <w:basedOn w:val="a"/>
    <w:link w:val="af"/>
    <w:uiPriority w:val="99"/>
    <w:semiHidden/>
    <w:unhideWhenUsed/>
    <w:rsid w:val="004A584F"/>
    <w:rPr>
      <w:rFonts w:ascii="Tahoma" w:hAnsi="Tahoma" w:cs="Tahoma"/>
      <w:sz w:val="16"/>
      <w:szCs w:val="16"/>
    </w:rPr>
  </w:style>
  <w:style w:type="character" w:customStyle="1" w:styleId="12">
    <w:name w:val="Текст выноски Знак1"/>
    <w:basedOn w:val="a0"/>
    <w:uiPriority w:val="99"/>
    <w:semiHidden/>
    <w:rsid w:val="004A584F"/>
    <w:rPr>
      <w:rFonts w:ascii="Tahoma" w:eastAsia="Times New Roman" w:hAnsi="Tahoma" w:cs="Tahoma"/>
      <w:sz w:val="16"/>
      <w:szCs w:val="16"/>
      <w:lang w:eastAsia="ru-RU"/>
    </w:rPr>
  </w:style>
  <w:style w:type="paragraph" w:styleId="af1">
    <w:name w:val="Normal (Web)"/>
    <w:basedOn w:val="a"/>
    <w:uiPriority w:val="99"/>
    <w:unhideWhenUsed/>
    <w:rsid w:val="004A584F"/>
    <w:pPr>
      <w:spacing w:before="100" w:beforeAutospacing="1" w:after="100" w:afterAutospacing="1"/>
    </w:pPr>
  </w:style>
  <w:style w:type="paragraph" w:customStyle="1" w:styleId="consplusnormal0">
    <w:name w:val="consplusnormal"/>
    <w:basedOn w:val="a"/>
    <w:rsid w:val="004A584F"/>
    <w:pPr>
      <w:spacing w:before="100" w:beforeAutospacing="1" w:after="100" w:afterAutospacing="1"/>
    </w:pPr>
  </w:style>
  <w:style w:type="character" w:styleId="af2">
    <w:name w:val="Hyperlink"/>
    <w:basedOn w:val="a0"/>
    <w:uiPriority w:val="99"/>
    <w:semiHidden/>
    <w:unhideWhenUsed/>
    <w:rsid w:val="004A584F"/>
    <w:rPr>
      <w:color w:val="0000FF"/>
      <w:u w:val="single"/>
    </w:rPr>
  </w:style>
  <w:style w:type="character" w:customStyle="1" w:styleId="a30">
    <w:name w:val="a3"/>
    <w:basedOn w:val="a0"/>
    <w:rsid w:val="004A584F"/>
  </w:style>
  <w:style w:type="paragraph" w:customStyle="1" w:styleId="formattext">
    <w:name w:val="formattext"/>
    <w:basedOn w:val="a"/>
    <w:rsid w:val="004A58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_5\Desktop\&#1041;&#1086;&#1083;&#1076;&#1099;&#1082;&#1086;&#1074;&#1072;\GE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8B1E6-BA3C-42E2-8571-D4DD7A8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23952</Words>
  <Characters>136532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Трищ</cp:lastModifiedBy>
  <cp:revision>2</cp:revision>
  <dcterms:created xsi:type="dcterms:W3CDTF">2020-12-16T08:24:00Z</dcterms:created>
  <dcterms:modified xsi:type="dcterms:W3CDTF">2020-12-16T08:24:00Z</dcterms:modified>
</cp:coreProperties>
</file>